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500934AE" w:rsidR="000E13E1" w:rsidRPr="006B1B60" w:rsidRDefault="000E13E1" w:rsidP="000E13E1">
      <w:r w:rsidRPr="006B1B60">
        <w:t xml:space="preserve">On 19 December 2012, </w:t>
      </w:r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the Government's intention 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England. </w:t>
      </w:r>
    </w:p>
    <w:p w14:paraId="62DB566A" w14:textId="6247C4FE" w:rsidR="0024218F" w:rsidRDefault="000E13E1" w:rsidP="000E13E1">
      <w:r w:rsidRPr="006B1B60">
        <w:t>Th</w:t>
      </w:r>
      <w:r w:rsidR="00C22283">
        <w:t xml:space="preserve">e Government consulted on three </w:t>
      </w:r>
      <w:r w:rsidRPr="006B1B60">
        <w:t>options</w:t>
      </w:r>
      <w:r w:rsidR="00C22283">
        <w:t xml:space="preserve"> in 2013</w:t>
      </w:r>
      <w:r w:rsidR="0024218F">
        <w:t>:</w:t>
      </w:r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37D5C9D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lastRenderedPageBreak/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64AC808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</w:t>
      </w:r>
      <w:r w:rsidR="00CE2758">
        <w:t xml:space="preserve">and are not </w:t>
      </w:r>
      <w:r w:rsidRPr="006B1B60">
        <w:t>permitted</w:t>
      </w:r>
      <w:r w:rsidR="009D17D8">
        <w:t xml:space="preserve"> to </w:t>
      </w:r>
      <w:r w:rsidRPr="006B1B60">
        <w:t>re-ent</w:t>
      </w:r>
      <w:r w:rsidR="009D17D8">
        <w:t>er</w:t>
      </w:r>
      <w:r w:rsidRPr="006B1B60">
        <w:t xml:space="preserve"> the Scheme </w:t>
      </w:r>
      <w:r w:rsidR="00CE2758">
        <w:t>on re-election</w:t>
      </w:r>
      <w:r w:rsidRPr="006B1B60">
        <w:t xml:space="preserve">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73C2B3A2" w:rsidR="000E13E1" w:rsidRPr="006B1B60" w:rsidRDefault="000E13E1" w:rsidP="000E13E1">
      <w:r w:rsidRPr="006B1B60">
        <w:t>If you are a councillor or elected mayor who ceased to be a member of the Scheme, you can elect to take your pension benefits between age 55 and 75. Pension benefits paid before age 65 may be subject to an actuarial reduction</w:t>
      </w:r>
      <w:r w:rsidR="00876AC6">
        <w:t>.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hyperlink r:id="rId11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532A8CB1" w14:textId="39BD630C" w:rsidR="000E13E1" w:rsidRPr="006B1B60" w:rsidRDefault="000E13E1" w:rsidP="000E13E1">
      <w:r w:rsidRPr="006B1B60">
        <w:t>If</w:t>
      </w:r>
      <w:r w:rsidR="00D736B8">
        <w:t xml:space="preserve"> </w:t>
      </w:r>
      <w:r w:rsidRPr="006B1B60">
        <w:t>you were awarded deferred benefits in the Scheme</w:t>
      </w:r>
      <w:r w:rsidR="00D736B8">
        <w:t xml:space="preserve"> </w:t>
      </w:r>
      <w:r w:rsidR="00D736B8" w:rsidRPr="006B1B60">
        <w:t xml:space="preserve">when you left the </w:t>
      </w:r>
      <w:r w:rsidR="00D736B8">
        <w:t>L</w:t>
      </w:r>
      <w:r w:rsidR="00D736B8" w:rsidRPr="006B1B60">
        <w:rPr>
          <w:spacing w:val="-70"/>
        </w:rPr>
        <w:t> </w:t>
      </w:r>
      <w:r w:rsidR="00D736B8">
        <w:t>G</w:t>
      </w:r>
      <w:r w:rsidR="00D736B8" w:rsidRPr="006B1B60">
        <w:rPr>
          <w:spacing w:val="-70"/>
        </w:rPr>
        <w:t> </w:t>
      </w:r>
      <w:r w:rsidR="00D736B8">
        <w:t>P</w:t>
      </w:r>
      <w:r w:rsidR="00D736B8" w:rsidRPr="006B1B60">
        <w:rPr>
          <w:spacing w:val="-70"/>
        </w:rPr>
        <w:t> </w:t>
      </w:r>
      <w:r w:rsidR="00D736B8">
        <w:t>S</w:t>
      </w:r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08397E69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lastRenderedPageBreak/>
        <w:t>you elect to have them paid on or after age 55 and before age 65</w:t>
      </w:r>
      <w:r w:rsidR="001B259C">
        <w:t xml:space="preserve">. You would not need </w:t>
      </w:r>
      <w:r w:rsidRPr="006B1B60">
        <w:t>your council's consent, or</w:t>
      </w:r>
    </w:p>
    <w:p w14:paraId="7B891E38" w14:textId="4B8C9F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r w:rsidR="001B259C">
        <w:t>. Y</w:t>
      </w:r>
      <w:r w:rsidRPr="006B1B60">
        <w:t>ou would need your council’s consent for the benefits to be paid, or</w:t>
      </w:r>
    </w:p>
    <w:p w14:paraId="5659362A" w14:textId="4598C7A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 permanently incapable of discharging efficiently the duties of the office you had held</w:t>
      </w:r>
      <w:r w:rsidR="001B259C">
        <w:t xml:space="preserve"> </w:t>
      </w:r>
      <w:r w:rsidR="001B259C" w:rsidRPr="006B1B60">
        <w:t>because of ill health or infirmity of mind or body</w:t>
      </w:r>
      <w:r w:rsidR="001B259C">
        <w:t>. In this event</w:t>
      </w:r>
      <w:r w:rsidR="004A124D">
        <w:t xml:space="preserve">, </w:t>
      </w:r>
      <w:r w:rsidRPr="006B1B60">
        <w:t xml:space="preserve">the deferred benefits can immediately be paid, regardless of </w:t>
      </w:r>
      <w:r w:rsidR="004A124D">
        <w:t xml:space="preserve">your </w:t>
      </w:r>
      <w:r w:rsidRPr="006B1B60">
        <w:t>age.</w:t>
      </w:r>
    </w:p>
    <w:p w14:paraId="3D9FCE68" w14:textId="77777777" w:rsidR="000E13E1" w:rsidRPr="006B1B60" w:rsidRDefault="000E13E1" w:rsidP="000E13E1">
      <w:r w:rsidRPr="006B1B60">
        <w:t>Benefits under a) would be paid at an actuarially increased rate, because the benefits would be paid after the Scheme’s normal pension age.</w:t>
      </w:r>
    </w:p>
    <w:p w14:paraId="3C1FFAD5" w14:textId="49D99FEF" w:rsidR="000E13E1" w:rsidRPr="006B1B60" w:rsidRDefault="000E13E1" w:rsidP="000E13E1">
      <w:r w:rsidRPr="006B1B60">
        <w:t>Benefits under b) and c) would be subject to an actuarial reduction, because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hyperlink r:id="rId12" w:history="1"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</w:hyperlink>
      <w:r w:rsidRPr="006B1B60">
        <w:t>.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t>Benefits under d) would not be subject to any actuarial reduction for early payment.</w:t>
      </w:r>
    </w:p>
    <w:p w14:paraId="4BB966F4" w14:textId="1088C155" w:rsidR="000E13E1" w:rsidRPr="006B1B60" w:rsidRDefault="000E13E1" w:rsidP="000E13E1">
      <w:r w:rsidRPr="006B1B60">
        <w:t>As an alternative to a deferred benefit</w:t>
      </w:r>
      <w:r w:rsidR="003D2A41">
        <w:t>,</w:t>
      </w:r>
      <w:r w:rsidRPr="006B1B60">
        <w:t xml:space="preserve"> you may be able to transfer the value of your accrued pension rights to another pension scheme. Please see the 'ceasing to be a councillor before retirement' section of the </w:t>
      </w:r>
      <w:hyperlink r:id="rId13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4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52F715F3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hyperlink r:id="rId15" w:history="1"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</w:hyperlink>
      <w:r w:rsidRPr="006B1B60">
        <w:t>.</w:t>
      </w:r>
    </w:p>
    <w:p w14:paraId="2BDC9B79" w14:textId="1C815A38" w:rsidR="000E13E1" w:rsidRDefault="009148A6" w:rsidP="000E13E1">
      <w:r>
        <w:t>You should direct a</w:t>
      </w:r>
      <w:r w:rsidR="000E13E1" w:rsidRPr="006B1B60">
        <w:t xml:space="preserve">ny queries </w:t>
      </w:r>
      <w:r>
        <w:t xml:space="preserve">about </w:t>
      </w:r>
      <w:r w:rsidR="000E13E1" w:rsidRPr="006B1B60">
        <w:t xml:space="preserve">your </w:t>
      </w:r>
      <w:r>
        <w:t>LGPS</w:t>
      </w:r>
      <w:r w:rsidR="000E13E1" w:rsidRPr="006B1B60">
        <w:t xml:space="preserve"> benefits to your administering authority directly. For contact details please visit the </w:t>
      </w:r>
      <w:hyperlink r:id="rId16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3CF218E3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hyperlink r:id="rId17" w:history="1">
        <w:r w:rsidR="00AA16A6" w:rsidRPr="00063CE7">
          <w:rPr>
            <w:rStyle w:val="Hyperlink"/>
          </w:rPr>
          <w:t>Guide to the L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G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P</w:t>
        </w:r>
        <w:r w:rsidR="00AA16A6" w:rsidRPr="00063CE7">
          <w:rPr>
            <w:rStyle w:val="Hyperlink"/>
            <w:spacing w:val="-70"/>
          </w:rPr>
          <w:t> </w:t>
        </w:r>
        <w:r w:rsidR="00AA16A6" w:rsidRPr="00063CE7">
          <w:rPr>
            <w:rStyle w:val="Hyperlink"/>
          </w:rPr>
          <w:t>S for Eligible Councillors</w:t>
        </w:r>
      </w:hyperlink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footerReference w:type="even" r:id="rId18"/>
      <w:foot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946" w14:textId="77777777" w:rsidR="006F1233" w:rsidRDefault="006F1233" w:rsidP="000E13E1">
      <w:pPr>
        <w:spacing w:after="0" w:line="240" w:lineRule="auto"/>
      </w:pPr>
      <w:r>
        <w:separator/>
      </w:r>
    </w:p>
  </w:endnote>
  <w:endnote w:type="continuationSeparator" w:id="0">
    <w:p w14:paraId="139D8716" w14:textId="77777777" w:rsidR="006F1233" w:rsidRDefault="006F1233" w:rsidP="000E13E1">
      <w:pPr>
        <w:spacing w:after="0" w:line="240" w:lineRule="auto"/>
      </w:pPr>
      <w:r>
        <w:continuationSeparator/>
      </w:r>
    </w:p>
  </w:endnote>
  <w:endnote w:type="continuationNotice" w:id="1">
    <w:p w14:paraId="3CAF48EE" w14:textId="77777777" w:rsidR="006F1233" w:rsidRDefault="006F1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5F9" w14:textId="62FD3DC0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r w:rsidR="003E4FDC">
      <w:t>3</w:t>
    </w:r>
    <w:r w:rsidRPr="006B1B60">
      <w:t xml:space="preserve"> </w:t>
    </w:r>
    <w:r w:rsidR="00B9348F">
      <w:t>May</w:t>
    </w:r>
    <w:r w:rsidRPr="006B1B60">
      <w:t xml:space="preserve"> 202</w:t>
    </w:r>
    <w:r w:rsidR="003E4FDC">
      <w:t>3</w:t>
    </w:r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9F41" w14:textId="77777777" w:rsidR="006F1233" w:rsidRDefault="006F1233" w:rsidP="000E13E1">
      <w:pPr>
        <w:spacing w:after="0" w:line="240" w:lineRule="auto"/>
      </w:pPr>
      <w:r>
        <w:separator/>
      </w:r>
    </w:p>
  </w:footnote>
  <w:footnote w:type="continuationSeparator" w:id="0">
    <w:p w14:paraId="3ABEE920" w14:textId="77777777" w:rsidR="006F1233" w:rsidRDefault="006F1233" w:rsidP="000E13E1">
      <w:pPr>
        <w:spacing w:after="0" w:line="240" w:lineRule="auto"/>
      </w:pPr>
      <w:r>
        <w:continuationSeparator/>
      </w:r>
    </w:p>
  </w:footnote>
  <w:footnote w:type="continuationNotice" w:id="1">
    <w:p w14:paraId="747750DC" w14:textId="77777777" w:rsidR="006F1233" w:rsidRDefault="006F1233">
      <w:pPr>
        <w:spacing w:after="0" w:line="240" w:lineRule="auto"/>
      </w:pPr>
    </w:p>
  </w:footnote>
  <w:footnote w:id="2">
    <w:p w14:paraId="00F3062F" w14:textId="53B641CD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475160">
    <w:abstractNumId w:val="3"/>
  </w:num>
  <w:num w:numId="2" w16cid:durableId="1825857502">
    <w:abstractNumId w:val="0"/>
  </w:num>
  <w:num w:numId="3" w16cid:durableId="1500192505">
    <w:abstractNumId w:val="1"/>
  </w:num>
  <w:num w:numId="4" w16cid:durableId="1597127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63CE7"/>
    <w:rsid w:val="000E13E1"/>
    <w:rsid w:val="001472C3"/>
    <w:rsid w:val="00171BFD"/>
    <w:rsid w:val="001900F1"/>
    <w:rsid w:val="001B259C"/>
    <w:rsid w:val="001B36CE"/>
    <w:rsid w:val="001B5473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2A41"/>
    <w:rsid w:val="003D68DE"/>
    <w:rsid w:val="003E4FDC"/>
    <w:rsid w:val="00407079"/>
    <w:rsid w:val="00412BE5"/>
    <w:rsid w:val="00467A8A"/>
    <w:rsid w:val="004952C8"/>
    <w:rsid w:val="004A124D"/>
    <w:rsid w:val="004D7FFA"/>
    <w:rsid w:val="005034FC"/>
    <w:rsid w:val="00553857"/>
    <w:rsid w:val="00576462"/>
    <w:rsid w:val="00595217"/>
    <w:rsid w:val="00596C73"/>
    <w:rsid w:val="005B4525"/>
    <w:rsid w:val="00632F12"/>
    <w:rsid w:val="00657DE8"/>
    <w:rsid w:val="00684DC4"/>
    <w:rsid w:val="006C4770"/>
    <w:rsid w:val="006D3AAF"/>
    <w:rsid w:val="006F1233"/>
    <w:rsid w:val="0075071C"/>
    <w:rsid w:val="0077390E"/>
    <w:rsid w:val="00781FDB"/>
    <w:rsid w:val="007F65F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368D"/>
    <w:rsid w:val="00997C08"/>
    <w:rsid w:val="009D17D8"/>
    <w:rsid w:val="009E3600"/>
    <w:rsid w:val="00A14FAC"/>
    <w:rsid w:val="00AA16A6"/>
    <w:rsid w:val="00AA363B"/>
    <w:rsid w:val="00B721D1"/>
    <w:rsid w:val="00B9348F"/>
    <w:rsid w:val="00C00CE9"/>
    <w:rsid w:val="00C22283"/>
    <w:rsid w:val="00C24445"/>
    <w:rsid w:val="00C47391"/>
    <w:rsid w:val="00C62A52"/>
    <w:rsid w:val="00CC1115"/>
    <w:rsid w:val="00CE2758"/>
    <w:rsid w:val="00D45B4D"/>
    <w:rsid w:val="00D60250"/>
    <w:rsid w:val="00D736B8"/>
    <w:rsid w:val="00D961D2"/>
    <w:rsid w:val="00D9771D"/>
    <w:rsid w:val="00DB49B0"/>
    <w:rsid w:val="00DD4487"/>
    <w:rsid w:val="00DD66F5"/>
    <w:rsid w:val="00E41757"/>
    <w:rsid w:val="00E93338"/>
    <w:rsid w:val="00EB5B76"/>
    <w:rsid w:val="00EC292D"/>
    <w:rsid w:val="00EE25DB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3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gpsmember.org/wp-content/uploads/CLLRFv2.3c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gpsmember.org/wp-content/uploads/CLLRFv2.3c.pdf" TargetMode="External"/><Relationship Id="rId17" Type="http://schemas.openxmlformats.org/officeDocument/2006/relationships/hyperlink" Target="https://www.lgpsmember.org/wp-content/uploads/CLLRFv2.3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gpsmember.org/contact-your-fun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gpsmember.org/wp-content/uploads/CLLRFv2.3c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gpsmember.org/wp-content/uploads/CLLRFv2.3c.pdf" TargetMode="External"/><Relationship Id="rId10" Type="http://schemas.openxmlformats.org/officeDocument/2006/relationships/hyperlink" Target="http://www.publications.parliament.uk/pa/cm201213/cmhansrd/cm121219/wmstext/121219m0001.ht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uploads/system/uploads/attachment_data/file/184780/Councillor_Pensions_Consul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customXml/itemProps3.xml><?xml version="1.0" encoding="utf-8"?>
<ds:datastoreItem xmlns:ds="http://schemas.openxmlformats.org/officeDocument/2006/customXml" ds:itemID="{244FE360-9BE7-4B69-A783-D9CB916E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Sharon Grimshaw</cp:lastModifiedBy>
  <cp:revision>2</cp:revision>
  <dcterms:created xsi:type="dcterms:W3CDTF">2023-05-24T11:44:00Z</dcterms:created>
  <dcterms:modified xsi:type="dcterms:W3CDTF">2023-05-24T11:44:00Z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  <property fmtid="{D5CDD505-2E9C-101B-9397-08002B2CF9AE}" pid="3" name="MediaServiceImageTags">
    <vt:lpwstr/>
  </property>
</Properties>
</file>