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D10" w14:textId="77777777" w:rsidR="00083140" w:rsidRDefault="00083140" w:rsidP="00083140">
      <w:pPr>
        <w:jc w:val="right"/>
      </w:pPr>
      <w:r>
        <w:rPr>
          <w:noProof/>
        </w:rPr>
        <w:drawing>
          <wp:inline distT="0" distB="0" distL="0" distR="0" wp14:anchorId="1E258FE4" wp14:editId="5F6A45E6">
            <wp:extent cx="2994660" cy="998331"/>
            <wp:effectExtent l="0" t="0" r="0" b="0"/>
            <wp:docPr id="1" name="Picture 1" descr="logo l g p s Local Government Pens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 g p s Local Government Pension Sche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AC649E">
      <w:pPr>
        <w:pStyle w:val="Heading2"/>
        <w:rPr>
          <w:snapToGrid w:val="0"/>
        </w:rPr>
      </w:pPr>
      <w:r w:rsidRPr="00DC0534">
        <w:rPr>
          <w:snapToGrid w:val="0"/>
        </w:rPr>
        <w:t>Contents</w:t>
      </w:r>
    </w:p>
    <w:p w14:paraId="5C521AD3" w14:textId="17436CC8" w:rsidR="00AC649E" w:rsidRDefault="005A578A">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67207397" w:history="1">
        <w:r w:rsidR="00AC649E" w:rsidRPr="0061614D">
          <w:rPr>
            <w:rStyle w:val="Hyperlink"/>
            <w:noProof/>
          </w:rPr>
          <w:t>Highlights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_Toc167207397 \h </w:instrText>
        </w:r>
        <w:r w:rsidR="00AC649E">
          <w:rPr>
            <w:noProof/>
            <w:webHidden/>
          </w:rPr>
        </w:r>
        <w:r w:rsidR="00AC649E">
          <w:rPr>
            <w:noProof/>
            <w:webHidden/>
          </w:rPr>
          <w:fldChar w:fldCharType="separate"/>
        </w:r>
        <w:r w:rsidR="00AC649E">
          <w:rPr>
            <w:noProof/>
            <w:webHidden/>
          </w:rPr>
          <w:t>3</w:t>
        </w:r>
        <w:r w:rsidR="00AC649E">
          <w:rPr>
            <w:noProof/>
            <w:webHidden/>
          </w:rPr>
          <w:fldChar w:fldCharType="end"/>
        </w:r>
      </w:hyperlink>
    </w:p>
    <w:p w14:paraId="54DC0145" w14:textId="2E604202"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398" w:history="1">
        <w:r w:rsidR="00AC649E" w:rsidRPr="0061614D">
          <w:rPr>
            <w:rStyle w:val="Hyperlink"/>
            <w:noProof/>
          </w:rPr>
          <w:t>The Scheme</w:t>
        </w:r>
        <w:r w:rsidR="00AC649E">
          <w:rPr>
            <w:noProof/>
            <w:webHidden/>
          </w:rPr>
          <w:tab/>
        </w:r>
        <w:r w:rsidR="00AC649E">
          <w:rPr>
            <w:noProof/>
            <w:webHidden/>
          </w:rPr>
          <w:fldChar w:fldCharType="begin"/>
        </w:r>
        <w:r w:rsidR="00AC649E">
          <w:rPr>
            <w:noProof/>
            <w:webHidden/>
          </w:rPr>
          <w:instrText xml:space="preserve"> PAGEREF _Toc167207398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17298E22" w14:textId="716532BE"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399" w:history="1">
        <w:r w:rsidR="00AC649E" w:rsidRPr="0061614D">
          <w:rPr>
            <w:rStyle w:val="Hyperlink"/>
            <w:noProof/>
          </w:rPr>
          <w:t>What kind of scheme is it?</w:t>
        </w:r>
        <w:r w:rsidR="00AC649E">
          <w:rPr>
            <w:noProof/>
            <w:webHidden/>
          </w:rPr>
          <w:tab/>
        </w:r>
        <w:r w:rsidR="00AC649E">
          <w:rPr>
            <w:noProof/>
            <w:webHidden/>
          </w:rPr>
          <w:fldChar w:fldCharType="begin"/>
        </w:r>
        <w:r w:rsidR="00AC649E">
          <w:rPr>
            <w:noProof/>
            <w:webHidden/>
          </w:rPr>
          <w:instrText xml:space="preserve"> PAGEREF _Toc167207399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303E6E91" w14:textId="69F3DD43"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0" w:history="1">
        <w:r w:rsidR="00AC649E" w:rsidRPr="0061614D">
          <w:rPr>
            <w:rStyle w:val="Hyperlink"/>
            <w:noProof/>
          </w:rPr>
          <w:t>Who can join?</w:t>
        </w:r>
        <w:r w:rsidR="00AC649E">
          <w:rPr>
            <w:noProof/>
            <w:webHidden/>
          </w:rPr>
          <w:tab/>
        </w:r>
        <w:r w:rsidR="00AC649E">
          <w:rPr>
            <w:noProof/>
            <w:webHidden/>
          </w:rPr>
          <w:fldChar w:fldCharType="begin"/>
        </w:r>
        <w:r w:rsidR="00AC649E">
          <w:rPr>
            <w:noProof/>
            <w:webHidden/>
          </w:rPr>
          <w:instrText xml:space="preserve"> PAGEREF _Toc167207400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66247DB3" w14:textId="21911589"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1" w:history="1">
        <w:r w:rsidR="00AC649E" w:rsidRPr="0061614D">
          <w:rPr>
            <w:rStyle w:val="Hyperlink"/>
            <w:noProof/>
          </w:rPr>
          <w:t>How will I know that I have joined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_Toc167207401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20F731BE" w14:textId="32B539D7"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2" w:history="1">
        <w:r w:rsidR="00AC649E" w:rsidRPr="0061614D">
          <w:rPr>
            <w:rStyle w:val="Hyperlink"/>
            <w:noProof/>
          </w:rPr>
          <w:t>Can I opt out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and re-join later?</w:t>
        </w:r>
        <w:r w:rsidR="00AC649E">
          <w:rPr>
            <w:noProof/>
            <w:webHidden/>
          </w:rPr>
          <w:tab/>
        </w:r>
        <w:r w:rsidR="00AC649E">
          <w:rPr>
            <w:noProof/>
            <w:webHidden/>
          </w:rPr>
          <w:fldChar w:fldCharType="begin"/>
        </w:r>
        <w:r w:rsidR="00AC649E">
          <w:rPr>
            <w:noProof/>
            <w:webHidden/>
          </w:rPr>
          <w:instrText xml:space="preserve"> PAGEREF _Toc167207402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463C0736" w14:textId="44777C69"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3" w:history="1">
        <w:r w:rsidR="00AC649E" w:rsidRPr="0061614D">
          <w:rPr>
            <w:rStyle w:val="Hyperlink"/>
            <w:noProof/>
          </w:rPr>
          <w:t>What do I pay?</w:t>
        </w:r>
        <w:r w:rsidR="00AC649E">
          <w:rPr>
            <w:noProof/>
            <w:webHidden/>
          </w:rPr>
          <w:tab/>
        </w:r>
        <w:r w:rsidR="00AC649E">
          <w:rPr>
            <w:noProof/>
            <w:webHidden/>
          </w:rPr>
          <w:fldChar w:fldCharType="begin"/>
        </w:r>
        <w:r w:rsidR="00AC649E">
          <w:rPr>
            <w:noProof/>
            <w:webHidden/>
          </w:rPr>
          <w:instrText xml:space="preserve"> PAGEREF _Toc167207403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07ED7D82" w14:textId="000D79C8"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4" w:history="1">
        <w:r w:rsidR="00AC649E" w:rsidRPr="0061614D">
          <w:rPr>
            <w:rStyle w:val="Hyperlink"/>
            <w:noProof/>
          </w:rPr>
          <w:t>Do I get tax relief?</w:t>
        </w:r>
        <w:r w:rsidR="00AC649E">
          <w:rPr>
            <w:noProof/>
            <w:webHidden/>
          </w:rPr>
          <w:tab/>
        </w:r>
        <w:r w:rsidR="00AC649E">
          <w:rPr>
            <w:noProof/>
            <w:webHidden/>
          </w:rPr>
          <w:fldChar w:fldCharType="begin"/>
        </w:r>
        <w:r w:rsidR="00AC649E">
          <w:rPr>
            <w:noProof/>
            <w:webHidden/>
          </w:rPr>
          <w:instrText xml:space="preserve"> PAGEREF _Toc167207404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3CF4A45E" w14:textId="1BE35D67"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5" w:history="1">
        <w:r w:rsidR="00AC649E" w:rsidRPr="0061614D">
          <w:rPr>
            <w:rStyle w:val="Hyperlink"/>
            <w:noProof/>
          </w:rPr>
          <w:t>Contributions</w:t>
        </w:r>
        <w:r w:rsidR="00AC649E">
          <w:rPr>
            <w:noProof/>
            <w:webHidden/>
          </w:rPr>
          <w:tab/>
        </w:r>
        <w:r w:rsidR="00AC649E">
          <w:rPr>
            <w:noProof/>
            <w:webHidden/>
          </w:rPr>
          <w:fldChar w:fldCharType="begin"/>
        </w:r>
        <w:r w:rsidR="00AC649E">
          <w:rPr>
            <w:noProof/>
            <w:webHidden/>
          </w:rPr>
          <w:instrText xml:space="preserve"> PAGEREF _Toc167207405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10527036" w14:textId="48F9125E"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6" w:history="1">
        <w:r w:rsidR="00AC649E" w:rsidRPr="0061614D">
          <w:rPr>
            <w:rStyle w:val="Hyperlink"/>
            <w:noProof/>
          </w:rPr>
          <w:t>Re-joining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_Toc167207406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5A774B9" w14:textId="56D31C59"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7" w:history="1">
        <w:r w:rsidR="00AC649E" w:rsidRPr="0061614D">
          <w:rPr>
            <w:rStyle w:val="Hyperlink"/>
            <w:noProof/>
          </w:rPr>
          <w:t>Can I transfer in non-L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pensions?</w:t>
        </w:r>
        <w:r w:rsidR="00AC649E">
          <w:rPr>
            <w:noProof/>
            <w:webHidden/>
          </w:rPr>
          <w:tab/>
        </w:r>
        <w:r w:rsidR="00AC649E">
          <w:rPr>
            <w:noProof/>
            <w:webHidden/>
          </w:rPr>
          <w:fldChar w:fldCharType="begin"/>
        </w:r>
        <w:r w:rsidR="00AC649E">
          <w:rPr>
            <w:noProof/>
            <w:webHidden/>
          </w:rPr>
          <w:instrText xml:space="preserve"> PAGEREF _Toc167207407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435C462" w14:textId="25084484"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8" w:history="1">
        <w:r w:rsidR="00AC649E" w:rsidRPr="0061614D">
          <w:rPr>
            <w:rStyle w:val="Hyperlink"/>
            <w:noProof/>
          </w:rPr>
          <w:t>What if I’m already receiving an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_Toc167207408 \h </w:instrText>
        </w:r>
        <w:r w:rsidR="00AC649E">
          <w:rPr>
            <w:noProof/>
            <w:webHidden/>
          </w:rPr>
        </w:r>
        <w:r w:rsidR="00AC649E">
          <w:rPr>
            <w:noProof/>
            <w:webHidden/>
          </w:rPr>
          <w:fldChar w:fldCharType="separate"/>
        </w:r>
        <w:r w:rsidR="00AC649E">
          <w:rPr>
            <w:noProof/>
            <w:webHidden/>
          </w:rPr>
          <w:t>10</w:t>
        </w:r>
        <w:r w:rsidR="00AC649E">
          <w:rPr>
            <w:noProof/>
            <w:webHidden/>
          </w:rPr>
          <w:fldChar w:fldCharType="end"/>
        </w:r>
      </w:hyperlink>
    </w:p>
    <w:p w14:paraId="5DBBC202" w14:textId="5341FCAC"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09" w:history="1">
        <w:r w:rsidR="00AC649E" w:rsidRPr="0061614D">
          <w:rPr>
            <w:rStyle w:val="Hyperlink"/>
            <w:noProof/>
          </w:rPr>
          <w:t>Contribution Flexibility</w:t>
        </w:r>
        <w:r w:rsidR="00AC649E">
          <w:rPr>
            <w:noProof/>
            <w:webHidden/>
          </w:rPr>
          <w:tab/>
        </w:r>
        <w:r w:rsidR="00AC649E">
          <w:rPr>
            <w:noProof/>
            <w:webHidden/>
          </w:rPr>
          <w:fldChar w:fldCharType="begin"/>
        </w:r>
        <w:r w:rsidR="00AC649E">
          <w:rPr>
            <w:noProof/>
            <w:webHidden/>
          </w:rPr>
          <w:instrText xml:space="preserve"> PAGEREF _Toc167207409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070EC1D6" w14:textId="2387E21F"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0" w:history="1">
        <w:r w:rsidR="00AC649E" w:rsidRPr="0061614D">
          <w:rPr>
            <w:rStyle w:val="Hyperlink"/>
            <w:noProof/>
          </w:rPr>
          <w:t>Flexibility to pay less</w:t>
        </w:r>
        <w:r w:rsidR="00AC649E">
          <w:rPr>
            <w:noProof/>
            <w:webHidden/>
          </w:rPr>
          <w:tab/>
        </w:r>
        <w:r w:rsidR="00AC649E">
          <w:rPr>
            <w:noProof/>
            <w:webHidden/>
          </w:rPr>
          <w:fldChar w:fldCharType="begin"/>
        </w:r>
        <w:r w:rsidR="00AC649E">
          <w:rPr>
            <w:noProof/>
            <w:webHidden/>
          </w:rPr>
          <w:instrText xml:space="preserve"> PAGEREF _Toc167207410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5C2EF2ED" w14:textId="41ABFC8A"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1" w:history="1">
        <w:r w:rsidR="00AC649E" w:rsidRPr="0061614D">
          <w:rPr>
            <w:rStyle w:val="Hyperlink"/>
            <w:noProof/>
          </w:rPr>
          <w:t>Flexibility to pay more</w:t>
        </w:r>
        <w:r w:rsidR="00AC649E">
          <w:rPr>
            <w:noProof/>
            <w:webHidden/>
          </w:rPr>
          <w:tab/>
        </w:r>
        <w:r w:rsidR="00AC649E">
          <w:rPr>
            <w:noProof/>
            <w:webHidden/>
          </w:rPr>
          <w:fldChar w:fldCharType="begin"/>
        </w:r>
        <w:r w:rsidR="00AC649E">
          <w:rPr>
            <w:noProof/>
            <w:webHidden/>
          </w:rPr>
          <w:instrText xml:space="preserve"> PAGEREF _Toc167207411 \h </w:instrText>
        </w:r>
        <w:r w:rsidR="00AC649E">
          <w:rPr>
            <w:noProof/>
            <w:webHidden/>
          </w:rPr>
        </w:r>
        <w:r w:rsidR="00AC649E">
          <w:rPr>
            <w:noProof/>
            <w:webHidden/>
          </w:rPr>
          <w:fldChar w:fldCharType="separate"/>
        </w:r>
        <w:r w:rsidR="00AC649E">
          <w:rPr>
            <w:noProof/>
            <w:webHidden/>
          </w:rPr>
          <w:t>12</w:t>
        </w:r>
        <w:r w:rsidR="00AC649E">
          <w:rPr>
            <w:noProof/>
            <w:webHidden/>
          </w:rPr>
          <w:fldChar w:fldCharType="end"/>
        </w:r>
      </w:hyperlink>
    </w:p>
    <w:p w14:paraId="102A532E" w14:textId="6C7E3CA6"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2" w:history="1">
        <w:r w:rsidR="00AC649E" w:rsidRPr="0061614D">
          <w:rPr>
            <w:rStyle w:val="Hyperlink"/>
            <w:noProof/>
          </w:rPr>
          <w:t>Your Pension</w:t>
        </w:r>
        <w:r w:rsidR="00AC649E">
          <w:rPr>
            <w:noProof/>
            <w:webHidden/>
          </w:rPr>
          <w:tab/>
        </w:r>
        <w:r w:rsidR="00AC649E">
          <w:rPr>
            <w:noProof/>
            <w:webHidden/>
          </w:rPr>
          <w:fldChar w:fldCharType="begin"/>
        </w:r>
        <w:r w:rsidR="00AC649E">
          <w:rPr>
            <w:noProof/>
            <w:webHidden/>
          </w:rPr>
          <w:instrText xml:space="preserve"> PAGEREF _Toc167207412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42C5C076" w14:textId="77A6930D"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3" w:history="1">
        <w:r w:rsidR="00AC649E" w:rsidRPr="0061614D">
          <w:rPr>
            <w:rStyle w:val="Hyperlink"/>
            <w:noProof/>
          </w:rPr>
          <w:t>How is my pension worked out?</w:t>
        </w:r>
        <w:r w:rsidR="00AC649E">
          <w:rPr>
            <w:noProof/>
            <w:webHidden/>
          </w:rPr>
          <w:tab/>
        </w:r>
        <w:r w:rsidR="00AC649E">
          <w:rPr>
            <w:noProof/>
            <w:webHidden/>
          </w:rPr>
          <w:fldChar w:fldCharType="begin"/>
        </w:r>
        <w:r w:rsidR="00AC649E">
          <w:rPr>
            <w:noProof/>
            <w:webHidden/>
          </w:rPr>
          <w:instrText xml:space="preserve"> PAGEREF _Toc167207413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377543E9" w14:textId="66811F0C"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4" w:history="1">
        <w:r w:rsidR="00AC649E" w:rsidRPr="0061614D">
          <w:rPr>
            <w:rStyle w:val="Hyperlink"/>
            <w:noProof/>
          </w:rPr>
          <w:t>Leaving the Scheme before retirement</w:t>
        </w:r>
        <w:r w:rsidR="00AC649E">
          <w:rPr>
            <w:noProof/>
            <w:webHidden/>
          </w:rPr>
          <w:tab/>
        </w:r>
        <w:r w:rsidR="00AC649E">
          <w:rPr>
            <w:noProof/>
            <w:webHidden/>
          </w:rPr>
          <w:fldChar w:fldCharType="begin"/>
        </w:r>
        <w:r w:rsidR="00AC649E">
          <w:rPr>
            <w:noProof/>
            <w:webHidden/>
          </w:rPr>
          <w:instrText xml:space="preserve"> PAGEREF _Toc167207414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8BB21B4" w14:textId="3D590700"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5" w:history="1">
        <w:r w:rsidR="00AC649E" w:rsidRPr="0061614D">
          <w:rPr>
            <w:rStyle w:val="Hyperlink"/>
            <w:noProof/>
          </w:rPr>
          <w:t>Refund of contributions</w:t>
        </w:r>
        <w:r w:rsidR="00AC649E">
          <w:rPr>
            <w:noProof/>
            <w:webHidden/>
          </w:rPr>
          <w:tab/>
        </w:r>
        <w:r w:rsidR="00AC649E">
          <w:rPr>
            <w:noProof/>
            <w:webHidden/>
          </w:rPr>
          <w:fldChar w:fldCharType="begin"/>
        </w:r>
        <w:r w:rsidR="00AC649E">
          <w:rPr>
            <w:noProof/>
            <w:webHidden/>
          </w:rPr>
          <w:instrText xml:space="preserve"> PAGEREF _Toc167207415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E08CAFC" w14:textId="22A60E5C"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6" w:history="1">
        <w:r w:rsidR="00AC649E" w:rsidRPr="0061614D">
          <w:rPr>
            <w:rStyle w:val="Hyperlink"/>
            <w:noProof/>
          </w:rPr>
          <w:t>Deferred benefits</w:t>
        </w:r>
        <w:r w:rsidR="00AC649E">
          <w:rPr>
            <w:noProof/>
            <w:webHidden/>
          </w:rPr>
          <w:tab/>
        </w:r>
        <w:r w:rsidR="00AC649E">
          <w:rPr>
            <w:noProof/>
            <w:webHidden/>
          </w:rPr>
          <w:fldChar w:fldCharType="begin"/>
        </w:r>
        <w:r w:rsidR="00AC649E">
          <w:rPr>
            <w:noProof/>
            <w:webHidden/>
          </w:rPr>
          <w:instrText xml:space="preserve"> PAGEREF _Toc167207416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2600229" w14:textId="48FD1EC1"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7" w:history="1">
        <w:r w:rsidR="00AC649E" w:rsidRPr="0061614D">
          <w:rPr>
            <w:rStyle w:val="Hyperlink"/>
            <w:noProof/>
          </w:rPr>
          <w:t>What if I have two or more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jobs?</w:t>
        </w:r>
        <w:r w:rsidR="00AC649E">
          <w:rPr>
            <w:noProof/>
            <w:webHidden/>
          </w:rPr>
          <w:tab/>
        </w:r>
        <w:r w:rsidR="00AC649E">
          <w:rPr>
            <w:noProof/>
            <w:webHidden/>
          </w:rPr>
          <w:fldChar w:fldCharType="begin"/>
        </w:r>
        <w:r w:rsidR="00AC649E">
          <w:rPr>
            <w:noProof/>
            <w:webHidden/>
          </w:rPr>
          <w:instrText xml:space="preserve"> PAGEREF _Toc167207417 \h </w:instrText>
        </w:r>
        <w:r w:rsidR="00AC649E">
          <w:rPr>
            <w:noProof/>
            <w:webHidden/>
          </w:rPr>
        </w:r>
        <w:r w:rsidR="00AC649E">
          <w:rPr>
            <w:noProof/>
            <w:webHidden/>
          </w:rPr>
          <w:fldChar w:fldCharType="separate"/>
        </w:r>
        <w:r w:rsidR="00AC649E">
          <w:rPr>
            <w:noProof/>
            <w:webHidden/>
          </w:rPr>
          <w:t>18</w:t>
        </w:r>
        <w:r w:rsidR="00AC649E">
          <w:rPr>
            <w:noProof/>
            <w:webHidden/>
          </w:rPr>
          <w:fldChar w:fldCharType="end"/>
        </w:r>
      </w:hyperlink>
    </w:p>
    <w:p w14:paraId="583FA5DA" w14:textId="63EE60D0"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8" w:history="1">
        <w:r w:rsidR="00AC649E" w:rsidRPr="0061614D">
          <w:rPr>
            <w:rStyle w:val="Hyperlink"/>
            <w:noProof/>
          </w:rPr>
          <w:t>Transferring your benefits</w:t>
        </w:r>
        <w:r w:rsidR="00AC649E">
          <w:rPr>
            <w:noProof/>
            <w:webHidden/>
          </w:rPr>
          <w:tab/>
        </w:r>
        <w:r w:rsidR="00AC649E">
          <w:rPr>
            <w:noProof/>
            <w:webHidden/>
          </w:rPr>
          <w:fldChar w:fldCharType="begin"/>
        </w:r>
        <w:r w:rsidR="00AC649E">
          <w:rPr>
            <w:noProof/>
            <w:webHidden/>
          </w:rPr>
          <w:instrText xml:space="preserve"> PAGEREF _Toc167207418 \h </w:instrText>
        </w:r>
        <w:r w:rsidR="00AC649E">
          <w:rPr>
            <w:noProof/>
            <w:webHidden/>
          </w:rPr>
        </w:r>
        <w:r w:rsidR="00AC649E">
          <w:rPr>
            <w:noProof/>
            <w:webHidden/>
          </w:rPr>
          <w:fldChar w:fldCharType="separate"/>
        </w:r>
        <w:r w:rsidR="00AC649E">
          <w:rPr>
            <w:noProof/>
            <w:webHidden/>
          </w:rPr>
          <w:t>19</w:t>
        </w:r>
        <w:r w:rsidR="00AC649E">
          <w:rPr>
            <w:noProof/>
            <w:webHidden/>
          </w:rPr>
          <w:fldChar w:fldCharType="end"/>
        </w:r>
      </w:hyperlink>
    </w:p>
    <w:p w14:paraId="1CCA7690" w14:textId="66E5FB81"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9" w:history="1">
        <w:r w:rsidR="00AC649E" w:rsidRPr="0061614D">
          <w:rPr>
            <w:rStyle w:val="Hyperlink"/>
            <w:noProof/>
          </w:rPr>
          <w:t>Retirement</w:t>
        </w:r>
        <w:r w:rsidR="00AC649E">
          <w:rPr>
            <w:noProof/>
            <w:webHidden/>
          </w:rPr>
          <w:tab/>
        </w:r>
        <w:r w:rsidR="00AC649E">
          <w:rPr>
            <w:noProof/>
            <w:webHidden/>
          </w:rPr>
          <w:fldChar w:fldCharType="begin"/>
        </w:r>
        <w:r w:rsidR="00AC649E">
          <w:rPr>
            <w:noProof/>
            <w:webHidden/>
          </w:rPr>
          <w:instrText xml:space="preserve"> PAGEREF _Toc167207419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1E33280A" w14:textId="5C3CB2E8"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0" w:history="1">
        <w:r w:rsidR="00AC649E" w:rsidRPr="0061614D">
          <w:rPr>
            <w:rStyle w:val="Hyperlink"/>
            <w:noProof/>
          </w:rPr>
          <w:t>When can I retire and take my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_Toc167207420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2B93C42D" w14:textId="4E9461AE"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1" w:history="1">
        <w:r w:rsidR="00AC649E" w:rsidRPr="0061614D">
          <w:rPr>
            <w:rStyle w:val="Hyperlink"/>
            <w:noProof/>
          </w:rPr>
          <w:t>Will my pension be reduced if I retire early?</w:t>
        </w:r>
        <w:r w:rsidR="00AC649E">
          <w:rPr>
            <w:noProof/>
            <w:webHidden/>
          </w:rPr>
          <w:tab/>
        </w:r>
        <w:r w:rsidR="00AC649E">
          <w:rPr>
            <w:noProof/>
            <w:webHidden/>
          </w:rPr>
          <w:fldChar w:fldCharType="begin"/>
        </w:r>
        <w:r w:rsidR="00AC649E">
          <w:rPr>
            <w:noProof/>
            <w:webHidden/>
          </w:rPr>
          <w:instrText xml:space="preserve"> PAGEREF _Toc167207421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5ED9C332" w14:textId="01366C63"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2" w:history="1">
        <w:r w:rsidR="00AC649E" w:rsidRPr="0061614D">
          <w:rPr>
            <w:rStyle w:val="Hyperlink"/>
            <w:noProof/>
          </w:rPr>
          <w:t>What if I lose my job through redundancy or business efficiency?</w:t>
        </w:r>
        <w:r w:rsidR="00AC649E">
          <w:rPr>
            <w:noProof/>
            <w:webHidden/>
          </w:rPr>
          <w:tab/>
        </w:r>
        <w:r w:rsidR="00AC649E">
          <w:rPr>
            <w:noProof/>
            <w:webHidden/>
          </w:rPr>
          <w:fldChar w:fldCharType="begin"/>
        </w:r>
        <w:r w:rsidR="00AC649E">
          <w:rPr>
            <w:noProof/>
            <w:webHidden/>
          </w:rPr>
          <w:instrText xml:space="preserve"> PAGEREF _Toc167207422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63222EA0" w14:textId="655C7187"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3" w:history="1">
        <w:r w:rsidR="00AC649E" w:rsidRPr="0061614D">
          <w:rPr>
            <w:rStyle w:val="Hyperlink"/>
            <w:noProof/>
          </w:rPr>
          <w:t>What happens if I have to retire early due to ill health?</w:t>
        </w:r>
        <w:r w:rsidR="00AC649E">
          <w:rPr>
            <w:noProof/>
            <w:webHidden/>
          </w:rPr>
          <w:tab/>
        </w:r>
        <w:r w:rsidR="00AC649E">
          <w:rPr>
            <w:noProof/>
            <w:webHidden/>
          </w:rPr>
          <w:fldChar w:fldCharType="begin"/>
        </w:r>
        <w:r w:rsidR="00AC649E">
          <w:rPr>
            <w:noProof/>
            <w:webHidden/>
          </w:rPr>
          <w:instrText xml:space="preserve"> PAGEREF _Toc167207423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3163ABAF" w14:textId="59528709"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4" w:history="1">
        <w:r w:rsidR="00AC649E" w:rsidRPr="0061614D">
          <w:rPr>
            <w:rStyle w:val="Hyperlink"/>
            <w:noProof/>
          </w:rPr>
          <w:t>Can I have a gradual move into retirement?</w:t>
        </w:r>
        <w:r w:rsidR="00AC649E">
          <w:rPr>
            <w:noProof/>
            <w:webHidden/>
          </w:rPr>
          <w:tab/>
        </w:r>
        <w:r w:rsidR="00AC649E">
          <w:rPr>
            <w:noProof/>
            <w:webHidden/>
          </w:rPr>
          <w:fldChar w:fldCharType="begin"/>
        </w:r>
        <w:r w:rsidR="00AC649E">
          <w:rPr>
            <w:noProof/>
            <w:webHidden/>
          </w:rPr>
          <w:instrText xml:space="preserve"> PAGEREF _Toc167207424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57BE2034" w14:textId="1A8D2458"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5" w:history="1">
        <w:r w:rsidR="00AC649E" w:rsidRPr="0061614D">
          <w:rPr>
            <w:rStyle w:val="Hyperlink"/>
            <w:noProof/>
          </w:rPr>
          <w:t>What if I carry on working after my Normal Pension Age?</w:t>
        </w:r>
        <w:r w:rsidR="00AC649E">
          <w:rPr>
            <w:noProof/>
            <w:webHidden/>
          </w:rPr>
          <w:tab/>
        </w:r>
        <w:r w:rsidR="00AC649E">
          <w:rPr>
            <w:noProof/>
            <w:webHidden/>
          </w:rPr>
          <w:fldChar w:fldCharType="begin"/>
        </w:r>
        <w:r w:rsidR="00AC649E">
          <w:rPr>
            <w:noProof/>
            <w:webHidden/>
          </w:rPr>
          <w:instrText xml:space="preserve"> PAGEREF _Toc167207425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33E65D9B" w14:textId="0F3C4FAE"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6" w:history="1">
        <w:r w:rsidR="00AC649E" w:rsidRPr="0061614D">
          <w:rPr>
            <w:rStyle w:val="Hyperlink"/>
            <w:noProof/>
          </w:rPr>
          <w:t>Pension age changes</w:t>
        </w:r>
        <w:r w:rsidR="00AC649E">
          <w:rPr>
            <w:noProof/>
            <w:webHidden/>
          </w:rPr>
          <w:tab/>
        </w:r>
        <w:r w:rsidR="00AC649E">
          <w:rPr>
            <w:noProof/>
            <w:webHidden/>
          </w:rPr>
          <w:fldChar w:fldCharType="begin"/>
        </w:r>
        <w:r w:rsidR="00AC649E">
          <w:rPr>
            <w:noProof/>
            <w:webHidden/>
          </w:rPr>
          <w:instrText xml:space="preserve"> PAGEREF _Toc167207426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27A1E0AC" w14:textId="097C4483"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7" w:history="1">
        <w:r w:rsidR="00AC649E" w:rsidRPr="0061614D">
          <w:rPr>
            <w:rStyle w:val="Hyperlink"/>
            <w:noProof/>
          </w:rPr>
          <w:t>How does my pension keep its value?</w:t>
        </w:r>
        <w:r w:rsidR="00AC649E">
          <w:rPr>
            <w:noProof/>
            <w:webHidden/>
          </w:rPr>
          <w:tab/>
        </w:r>
        <w:r w:rsidR="00AC649E">
          <w:rPr>
            <w:noProof/>
            <w:webHidden/>
          </w:rPr>
          <w:fldChar w:fldCharType="begin"/>
        </w:r>
        <w:r w:rsidR="00AC649E">
          <w:rPr>
            <w:noProof/>
            <w:webHidden/>
          </w:rPr>
          <w:instrText xml:space="preserve"> PAGEREF _Toc167207427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0834E667" w14:textId="0288B972"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8" w:history="1">
        <w:r w:rsidR="00AC649E" w:rsidRPr="0061614D">
          <w:rPr>
            <w:rStyle w:val="Hyperlink"/>
            <w:noProof/>
          </w:rPr>
          <w:t>Can I exchange part of my pension for a lump sum?</w:t>
        </w:r>
        <w:r w:rsidR="00AC649E">
          <w:rPr>
            <w:noProof/>
            <w:webHidden/>
          </w:rPr>
          <w:tab/>
        </w:r>
        <w:r w:rsidR="00AC649E">
          <w:rPr>
            <w:noProof/>
            <w:webHidden/>
          </w:rPr>
          <w:fldChar w:fldCharType="begin"/>
        </w:r>
        <w:r w:rsidR="00AC649E">
          <w:rPr>
            <w:noProof/>
            <w:webHidden/>
          </w:rPr>
          <w:instrText xml:space="preserve"> PAGEREF _Toc167207428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7077AE91" w14:textId="7F5B685E"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9" w:history="1">
        <w:r w:rsidR="00AC649E" w:rsidRPr="0061614D">
          <w:rPr>
            <w:rStyle w:val="Hyperlink"/>
            <w:noProof/>
          </w:rPr>
          <w:t>Taking AVCs as cash</w:t>
        </w:r>
        <w:r w:rsidR="00AC649E">
          <w:rPr>
            <w:noProof/>
            <w:webHidden/>
          </w:rPr>
          <w:tab/>
        </w:r>
        <w:r w:rsidR="00AC649E">
          <w:rPr>
            <w:noProof/>
            <w:webHidden/>
          </w:rPr>
          <w:fldChar w:fldCharType="begin"/>
        </w:r>
        <w:r w:rsidR="00AC649E">
          <w:rPr>
            <w:noProof/>
            <w:webHidden/>
          </w:rPr>
          <w:instrText xml:space="preserve"> PAGEREF _Toc167207429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3A70F6DF" w14:textId="622033F5"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0" w:history="1">
        <w:r w:rsidR="00AC649E" w:rsidRPr="0061614D">
          <w:rPr>
            <w:rStyle w:val="Hyperlink"/>
            <w:noProof/>
          </w:rPr>
          <w:t>Other ways to use your AVC</w:t>
        </w:r>
        <w:r w:rsidR="00AC649E">
          <w:rPr>
            <w:noProof/>
            <w:webHidden/>
          </w:rPr>
          <w:tab/>
        </w:r>
        <w:r w:rsidR="00AC649E">
          <w:rPr>
            <w:noProof/>
            <w:webHidden/>
          </w:rPr>
          <w:fldChar w:fldCharType="begin"/>
        </w:r>
        <w:r w:rsidR="00AC649E">
          <w:rPr>
            <w:noProof/>
            <w:webHidden/>
          </w:rPr>
          <w:instrText xml:space="preserve"> PAGEREF _Toc167207430 \h </w:instrText>
        </w:r>
        <w:r w:rsidR="00AC649E">
          <w:rPr>
            <w:noProof/>
            <w:webHidden/>
          </w:rPr>
        </w:r>
        <w:r w:rsidR="00AC649E">
          <w:rPr>
            <w:noProof/>
            <w:webHidden/>
          </w:rPr>
          <w:fldChar w:fldCharType="separate"/>
        </w:r>
        <w:r w:rsidR="00AC649E">
          <w:rPr>
            <w:noProof/>
            <w:webHidden/>
          </w:rPr>
          <w:t>26</w:t>
        </w:r>
        <w:r w:rsidR="00AC649E">
          <w:rPr>
            <w:noProof/>
            <w:webHidden/>
          </w:rPr>
          <w:fldChar w:fldCharType="end"/>
        </w:r>
      </w:hyperlink>
    </w:p>
    <w:p w14:paraId="1ABBAF24" w14:textId="43418B57"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1" w:history="1">
        <w:r w:rsidR="00AC649E" w:rsidRPr="0061614D">
          <w:rPr>
            <w:rStyle w:val="Hyperlink"/>
            <w:noProof/>
          </w:rPr>
          <w:t>Protection for your family</w:t>
        </w:r>
        <w:r w:rsidR="00AC649E">
          <w:rPr>
            <w:noProof/>
            <w:webHidden/>
          </w:rPr>
          <w:tab/>
        </w:r>
        <w:r w:rsidR="00AC649E">
          <w:rPr>
            <w:noProof/>
            <w:webHidden/>
          </w:rPr>
          <w:fldChar w:fldCharType="begin"/>
        </w:r>
        <w:r w:rsidR="00AC649E">
          <w:rPr>
            <w:noProof/>
            <w:webHidden/>
          </w:rPr>
          <w:instrText xml:space="preserve"> PAGEREF _Toc167207431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2D3AC1A9" w14:textId="439C92A3"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2" w:history="1">
        <w:r w:rsidR="00AC649E" w:rsidRPr="0061614D">
          <w:rPr>
            <w:rStyle w:val="Hyperlink"/>
            <w:noProof/>
          </w:rPr>
          <w:t>What benefits will be paid when I die?</w:t>
        </w:r>
        <w:r w:rsidR="00AC649E">
          <w:rPr>
            <w:noProof/>
            <w:webHidden/>
          </w:rPr>
          <w:tab/>
        </w:r>
        <w:r w:rsidR="00AC649E">
          <w:rPr>
            <w:noProof/>
            <w:webHidden/>
          </w:rPr>
          <w:fldChar w:fldCharType="begin"/>
        </w:r>
        <w:r w:rsidR="00AC649E">
          <w:rPr>
            <w:noProof/>
            <w:webHidden/>
          </w:rPr>
          <w:instrText xml:space="preserve"> PAGEREF _Toc167207432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4224321B" w14:textId="43B37312"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3" w:history="1">
        <w:r w:rsidR="00AC649E" w:rsidRPr="0061614D">
          <w:rPr>
            <w:rStyle w:val="Hyperlink"/>
            <w:noProof/>
          </w:rPr>
          <w:t>How much will the lump sum death grant be?</w:t>
        </w:r>
        <w:r w:rsidR="00AC649E">
          <w:rPr>
            <w:noProof/>
            <w:webHidden/>
          </w:rPr>
          <w:tab/>
        </w:r>
        <w:r w:rsidR="00AC649E">
          <w:rPr>
            <w:noProof/>
            <w:webHidden/>
          </w:rPr>
          <w:fldChar w:fldCharType="begin"/>
        </w:r>
        <w:r w:rsidR="00AC649E">
          <w:rPr>
            <w:noProof/>
            <w:webHidden/>
          </w:rPr>
          <w:instrText xml:space="preserve"> PAGEREF _Toc167207433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01A31B1E" w14:textId="60A72101"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4" w:history="1">
        <w:r w:rsidR="00AC649E" w:rsidRPr="0061614D">
          <w:rPr>
            <w:rStyle w:val="Hyperlink"/>
            <w:noProof/>
            <w:snapToGrid w:val="0"/>
          </w:rPr>
          <w:t>Who is the lump sum death grant paid to?</w:t>
        </w:r>
        <w:r w:rsidR="00AC649E">
          <w:rPr>
            <w:noProof/>
            <w:webHidden/>
          </w:rPr>
          <w:tab/>
        </w:r>
        <w:r w:rsidR="00AC649E">
          <w:rPr>
            <w:noProof/>
            <w:webHidden/>
          </w:rPr>
          <w:fldChar w:fldCharType="begin"/>
        </w:r>
        <w:r w:rsidR="00AC649E">
          <w:rPr>
            <w:noProof/>
            <w:webHidden/>
          </w:rPr>
          <w:instrText xml:space="preserve"> PAGEREF _Toc167207434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6953F130" w14:textId="25AD2184"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5" w:history="1">
        <w:r w:rsidR="00AC649E" w:rsidRPr="0061614D">
          <w:rPr>
            <w:rStyle w:val="Hyperlink"/>
            <w:noProof/>
          </w:rPr>
          <w:t>What will be paid to my surviving partner?</w:t>
        </w:r>
        <w:r w:rsidR="00AC649E">
          <w:rPr>
            <w:noProof/>
            <w:webHidden/>
          </w:rPr>
          <w:tab/>
        </w:r>
        <w:r w:rsidR="00AC649E">
          <w:rPr>
            <w:noProof/>
            <w:webHidden/>
          </w:rPr>
          <w:fldChar w:fldCharType="begin"/>
        </w:r>
        <w:r w:rsidR="00AC649E">
          <w:rPr>
            <w:noProof/>
            <w:webHidden/>
          </w:rPr>
          <w:instrText xml:space="preserve"> PAGEREF _Toc167207435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5458AD7B" w14:textId="61CECA56"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6" w:history="1">
        <w:r w:rsidR="00AC649E" w:rsidRPr="0061614D">
          <w:rPr>
            <w:rStyle w:val="Hyperlink"/>
            <w:noProof/>
          </w:rPr>
          <w:t>Help with pension problems</w:t>
        </w:r>
        <w:r w:rsidR="00AC649E">
          <w:rPr>
            <w:noProof/>
            <w:webHidden/>
          </w:rPr>
          <w:tab/>
        </w:r>
        <w:r w:rsidR="00AC649E">
          <w:rPr>
            <w:noProof/>
            <w:webHidden/>
          </w:rPr>
          <w:fldChar w:fldCharType="begin"/>
        </w:r>
        <w:r w:rsidR="00AC649E">
          <w:rPr>
            <w:noProof/>
            <w:webHidden/>
          </w:rPr>
          <w:instrText xml:space="preserve"> PAGEREF _Toc167207436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9043454" w14:textId="7D9A14AC"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7" w:history="1">
        <w:r w:rsidR="00AC649E" w:rsidRPr="0061614D">
          <w:rPr>
            <w:rStyle w:val="Hyperlink"/>
            <w:noProof/>
          </w:rPr>
          <w:t>Who can help me if I have a query or complaint?</w:t>
        </w:r>
        <w:r w:rsidR="00AC649E">
          <w:rPr>
            <w:noProof/>
            <w:webHidden/>
          </w:rPr>
          <w:tab/>
        </w:r>
        <w:r w:rsidR="00AC649E">
          <w:rPr>
            <w:noProof/>
            <w:webHidden/>
          </w:rPr>
          <w:fldChar w:fldCharType="begin"/>
        </w:r>
        <w:r w:rsidR="00AC649E">
          <w:rPr>
            <w:noProof/>
            <w:webHidden/>
          </w:rPr>
          <w:instrText xml:space="preserve"> PAGEREF _Toc167207437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15862E4" w14:textId="7A37A05D" w:rsidR="00AC649E" w:rsidRDefault="00000000">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8" w:history="1">
        <w:r w:rsidR="00AC649E" w:rsidRPr="0061614D">
          <w:rPr>
            <w:rStyle w:val="Hyperlink"/>
            <w:noProof/>
          </w:rPr>
          <w:t>How can I trace my pension rights?</w:t>
        </w:r>
        <w:r w:rsidR="00AC649E">
          <w:rPr>
            <w:noProof/>
            <w:webHidden/>
          </w:rPr>
          <w:tab/>
        </w:r>
        <w:r w:rsidR="00AC649E">
          <w:rPr>
            <w:noProof/>
            <w:webHidden/>
          </w:rPr>
          <w:fldChar w:fldCharType="begin"/>
        </w:r>
        <w:r w:rsidR="00AC649E">
          <w:rPr>
            <w:noProof/>
            <w:webHidden/>
          </w:rPr>
          <w:instrText xml:space="preserve"> PAGEREF _Toc167207438 \h </w:instrText>
        </w:r>
        <w:r w:rsidR="00AC649E">
          <w:rPr>
            <w:noProof/>
            <w:webHidden/>
          </w:rPr>
        </w:r>
        <w:r w:rsidR="00AC649E">
          <w:rPr>
            <w:noProof/>
            <w:webHidden/>
          </w:rPr>
          <w:fldChar w:fldCharType="separate"/>
        </w:r>
        <w:r w:rsidR="00AC649E">
          <w:rPr>
            <w:noProof/>
            <w:webHidden/>
          </w:rPr>
          <w:t>32</w:t>
        </w:r>
        <w:r w:rsidR="00AC649E">
          <w:rPr>
            <w:noProof/>
            <w:webHidden/>
          </w:rPr>
          <w:fldChar w:fldCharType="end"/>
        </w:r>
      </w:hyperlink>
    </w:p>
    <w:p w14:paraId="16D69FA5" w14:textId="59910B8B"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9" w:history="1">
        <w:r w:rsidR="00AC649E" w:rsidRPr="0061614D">
          <w:rPr>
            <w:rStyle w:val="Hyperlink"/>
            <w:noProof/>
          </w:rPr>
          <w:t>Some terms we use</w:t>
        </w:r>
        <w:r w:rsidR="00AC649E">
          <w:rPr>
            <w:noProof/>
            <w:webHidden/>
          </w:rPr>
          <w:tab/>
        </w:r>
        <w:r w:rsidR="00AC649E">
          <w:rPr>
            <w:noProof/>
            <w:webHidden/>
          </w:rPr>
          <w:fldChar w:fldCharType="begin"/>
        </w:r>
        <w:r w:rsidR="00AC649E">
          <w:rPr>
            <w:noProof/>
            <w:webHidden/>
          </w:rPr>
          <w:instrText xml:space="preserve"> PAGEREF _Toc167207439 \h </w:instrText>
        </w:r>
        <w:r w:rsidR="00AC649E">
          <w:rPr>
            <w:noProof/>
            <w:webHidden/>
          </w:rPr>
        </w:r>
        <w:r w:rsidR="00AC649E">
          <w:rPr>
            <w:noProof/>
            <w:webHidden/>
          </w:rPr>
          <w:fldChar w:fldCharType="separate"/>
        </w:r>
        <w:r w:rsidR="00AC649E">
          <w:rPr>
            <w:noProof/>
            <w:webHidden/>
          </w:rPr>
          <w:t>33</w:t>
        </w:r>
        <w:r w:rsidR="00AC649E">
          <w:rPr>
            <w:noProof/>
            <w:webHidden/>
          </w:rPr>
          <w:fldChar w:fldCharType="end"/>
        </w:r>
      </w:hyperlink>
    </w:p>
    <w:p w14:paraId="42B7361D" w14:textId="21617727" w:rsidR="00AC649E" w:rsidRDefault="00000000">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40" w:history="1">
        <w:r w:rsidR="00AC649E" w:rsidRPr="0061614D">
          <w:rPr>
            <w:rStyle w:val="Hyperlink"/>
            <w:noProof/>
          </w:rPr>
          <w:t>Further information and disclaimer</w:t>
        </w:r>
        <w:r w:rsidR="00AC649E">
          <w:rPr>
            <w:noProof/>
            <w:webHidden/>
          </w:rPr>
          <w:tab/>
        </w:r>
        <w:r w:rsidR="00AC649E">
          <w:rPr>
            <w:noProof/>
            <w:webHidden/>
          </w:rPr>
          <w:fldChar w:fldCharType="begin"/>
        </w:r>
        <w:r w:rsidR="00AC649E">
          <w:rPr>
            <w:noProof/>
            <w:webHidden/>
          </w:rPr>
          <w:instrText xml:space="preserve"> PAGEREF _Toc167207440 \h </w:instrText>
        </w:r>
        <w:r w:rsidR="00AC649E">
          <w:rPr>
            <w:noProof/>
            <w:webHidden/>
          </w:rPr>
        </w:r>
        <w:r w:rsidR="00AC649E">
          <w:rPr>
            <w:noProof/>
            <w:webHidden/>
          </w:rPr>
          <w:fldChar w:fldCharType="separate"/>
        </w:r>
        <w:r w:rsidR="00AC649E">
          <w:rPr>
            <w:noProof/>
            <w:webHidden/>
          </w:rPr>
          <w:t>40</w:t>
        </w:r>
        <w:r w:rsidR="00AC649E">
          <w:rPr>
            <w:noProof/>
            <w:webHidden/>
          </w:rPr>
          <w:fldChar w:fldCharType="end"/>
        </w:r>
      </w:hyperlink>
    </w:p>
    <w:p w14:paraId="2E010C22" w14:textId="09A3C0B8" w:rsidR="00B91887" w:rsidRDefault="005A578A" w:rsidP="002D3C52">
      <w:pPr>
        <w:widowControl w:val="0"/>
      </w:pPr>
      <w:r>
        <w:rPr>
          <w:snapToGrid w:val="0"/>
        </w:rPr>
        <w:fldChar w:fldCharType="end"/>
      </w:r>
      <w:r w:rsidR="00B91887">
        <w:br w:type="page"/>
      </w:r>
    </w:p>
    <w:p w14:paraId="0E70EEF6" w14:textId="1174B09D" w:rsidR="00DD0BD4" w:rsidRDefault="00DD0BD4" w:rsidP="002A6A4B">
      <w:pPr>
        <w:pStyle w:val="Heading2"/>
      </w:pPr>
      <w:bookmarkStart w:id="0" w:name="_Toc16720739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Flexibility to pay more or less contributions</w:t>
      </w:r>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148A3CCB"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event of your death</w:t>
      </w:r>
      <w:r w:rsidR="00C504FC">
        <w:t xml:space="preserve"> </w:t>
      </w:r>
      <w:r w:rsidRPr="00DD0BD4">
        <w:t xml:space="preserve">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2A77F88C"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 xml:space="preserve">you are age 55 or </w:t>
      </w:r>
      <w:proofErr w:type="gramStart"/>
      <w:r w:rsidRPr="00177A12">
        <w:t>over</w:t>
      </w:r>
      <w:proofErr w:type="gramEnd"/>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67207398"/>
      <w:r>
        <w:lastRenderedPageBreak/>
        <w:t>The Scheme</w:t>
      </w:r>
      <w:bookmarkEnd w:id="1"/>
    </w:p>
    <w:p w14:paraId="2A22EB8C" w14:textId="39CACAAF"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rsidR="00642782">
        <w:t>from</w:t>
      </w:r>
      <w:r w:rsidRPr="00E93B12">
        <w:t xml:space="preserve"> 1 April 20</w:t>
      </w:r>
      <w:r>
        <w:t>14</w:t>
      </w:r>
      <w:r w:rsidRPr="00E93B12">
        <w:t xml:space="preserve">. </w:t>
      </w:r>
    </w:p>
    <w:p w14:paraId="42BD688E" w14:textId="462C0CE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6720739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6720740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160BE96B" w:rsidR="00B8482D" w:rsidRDefault="00B8482D" w:rsidP="00B8482D">
      <w:pPr>
        <w:rPr>
          <w:snapToGrid w:val="0"/>
        </w:rPr>
      </w:pPr>
      <w:r w:rsidRPr="00B8482D">
        <w:rPr>
          <w:snapToGrid w:val="0"/>
        </w:rPr>
        <w:lastRenderedPageBreak/>
        <w:t xml:space="preserve">You will automatically join on the date your employment begins if you are </w:t>
      </w:r>
      <w:proofErr w:type="gramStart"/>
      <w:r w:rsidRPr="00B8482D">
        <w:rPr>
          <w:snapToGrid w:val="0"/>
        </w:rPr>
        <w:t>eligible</w:t>
      </w:r>
      <w:r w:rsidR="00642782">
        <w:rPr>
          <w:snapToGrid w:val="0"/>
        </w:rPr>
        <w:t>,</w:t>
      </w:r>
      <w:r w:rsidRPr="00B8482D">
        <w:rPr>
          <w:snapToGrid w:val="0"/>
        </w:rPr>
        <w:t xml:space="preserv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BE4D4B">
      <w:pPr>
        <w:pStyle w:val="ListParagraph"/>
        <w:numPr>
          <w:ilvl w:val="0"/>
          <w:numId w:val="16"/>
        </w:numPr>
        <w:rPr>
          <w:snapToGrid w:val="0"/>
        </w:rPr>
      </w:pPr>
      <w:r>
        <w:rPr>
          <w:snapToGrid w:val="0"/>
        </w:rPr>
        <w:t>extends your contract so that it is for longer than three months</w:t>
      </w:r>
      <w:r w:rsidR="00A93B17">
        <w:rPr>
          <w:snapToGrid w:val="0"/>
        </w:rPr>
        <w:t xml:space="preserve">, you will join the Scheme from the pay period after your contract is </w:t>
      </w:r>
      <w:proofErr w:type="gramStart"/>
      <w:r w:rsidR="00A93B17">
        <w:rPr>
          <w:snapToGrid w:val="0"/>
        </w:rPr>
        <w:t>extended</w:t>
      </w:r>
      <w:proofErr w:type="gramEnd"/>
    </w:p>
    <w:p w14:paraId="7DCD1418" w14:textId="77777777" w:rsidR="00642782" w:rsidRDefault="00D02E72" w:rsidP="00973D0F">
      <w:pPr>
        <w:pStyle w:val="ListParagraph"/>
        <w:rPr>
          <w:snapToGrid w:val="0"/>
        </w:rPr>
      </w:pPr>
      <w:r w:rsidRPr="00642782">
        <w:rPr>
          <w:snapToGrid w:val="0"/>
        </w:rPr>
        <w:t xml:space="preserve">must enrol you into the Scheme </w:t>
      </w:r>
      <w:r w:rsidR="003C4154" w:rsidRPr="00642782">
        <w:rPr>
          <w:snapToGrid w:val="0"/>
        </w:rPr>
        <w:t xml:space="preserve">under the Government </w:t>
      </w:r>
      <w:r w:rsidR="003C4154" w:rsidRPr="00642782">
        <w:rPr>
          <w:b/>
          <w:bCs/>
          <w:i/>
          <w:iCs/>
          <w:snapToGrid w:val="0"/>
        </w:rPr>
        <w:t xml:space="preserve">automatic enrolment provisions. </w:t>
      </w:r>
      <w:r w:rsidR="003C4154" w:rsidRPr="00642782">
        <w:rPr>
          <w:snapToGrid w:val="0"/>
        </w:rPr>
        <w:t xml:space="preserve">Your employer must do so if you are an </w:t>
      </w:r>
      <w:r w:rsidR="00FB024D" w:rsidRPr="00642782">
        <w:rPr>
          <w:rStyle w:val="Hyperlink"/>
          <w:b/>
          <w:i/>
          <w:snapToGrid w:val="0"/>
          <w:color w:val="auto"/>
          <w:u w:val="none"/>
        </w:rPr>
        <w:t>el</w:t>
      </w:r>
      <w:r w:rsidR="00DD0BD4" w:rsidRPr="00642782">
        <w:rPr>
          <w:rStyle w:val="Hyperlink"/>
          <w:b/>
          <w:i/>
          <w:snapToGrid w:val="0"/>
          <w:color w:val="auto"/>
          <w:u w:val="none"/>
        </w:rPr>
        <w:t xml:space="preserve">igible </w:t>
      </w:r>
      <w:r w:rsidR="00FB024D" w:rsidRPr="00642782">
        <w:rPr>
          <w:rStyle w:val="Hyperlink"/>
          <w:b/>
          <w:i/>
          <w:snapToGrid w:val="0"/>
          <w:color w:val="auto"/>
          <w:u w:val="none"/>
        </w:rPr>
        <w:t>j</w:t>
      </w:r>
      <w:r w:rsidR="00DD0BD4" w:rsidRPr="00642782">
        <w:rPr>
          <w:rStyle w:val="Hyperlink"/>
          <w:b/>
          <w:i/>
          <w:snapToGrid w:val="0"/>
          <w:color w:val="auto"/>
          <w:u w:val="none"/>
        </w:rPr>
        <w:t>obholder</w:t>
      </w:r>
      <w:r w:rsidR="00F12C97" w:rsidRPr="00642782">
        <w:rPr>
          <w:rStyle w:val="Hyperlink"/>
          <w:b/>
          <w:i/>
          <w:snapToGrid w:val="0"/>
          <w:color w:val="auto"/>
          <w:u w:val="none"/>
        </w:rPr>
        <w:t>,</w:t>
      </w:r>
      <w:r w:rsidR="00FB024D" w:rsidRPr="00642782">
        <w:rPr>
          <w:snapToGrid w:val="0"/>
        </w:rPr>
        <w:t xml:space="preserve"> unless </w:t>
      </w:r>
      <w:r w:rsidR="0006485A" w:rsidRPr="00642782">
        <w:rPr>
          <w:snapToGrid w:val="0"/>
        </w:rPr>
        <w:t>your employer dec</w:t>
      </w:r>
      <w:r w:rsidR="00F12C97" w:rsidRPr="00642782">
        <w:rPr>
          <w:snapToGrid w:val="0"/>
        </w:rPr>
        <w:t>i</w:t>
      </w:r>
      <w:r w:rsidR="0006485A" w:rsidRPr="00642782">
        <w:rPr>
          <w:snapToGrid w:val="0"/>
        </w:rPr>
        <w:t xml:space="preserve">des to postpose the dater you join. An </w:t>
      </w:r>
      <w:r w:rsidR="0006485A" w:rsidRPr="00642782">
        <w:rPr>
          <w:b/>
          <w:bCs/>
          <w:i/>
          <w:iCs/>
          <w:snapToGrid w:val="0"/>
        </w:rPr>
        <w:t xml:space="preserve">eligible jobholder </w:t>
      </w:r>
      <w:r w:rsidR="00E91CE9" w:rsidRPr="00642782">
        <w:rPr>
          <w:snapToGrid w:val="0"/>
        </w:rPr>
        <w:t>is a worker who is age 22 or over, under</w:t>
      </w:r>
      <w:r w:rsidR="00E91CE9" w:rsidRPr="00642782">
        <w:rPr>
          <w:b/>
          <w:bCs/>
          <w:i/>
          <w:iCs/>
          <w:snapToGrid w:val="0"/>
        </w:rPr>
        <w:t xml:space="preserve"> State Pension Age </w:t>
      </w:r>
      <w:r w:rsidR="00454563" w:rsidRPr="00642782">
        <w:rPr>
          <w:snapToGrid w:val="0"/>
        </w:rPr>
        <w:t xml:space="preserve">who earns more than £10,000 a year. </w:t>
      </w:r>
    </w:p>
    <w:p w14:paraId="06BFE6F0" w14:textId="2C5408D2" w:rsidR="00DD0BD4" w:rsidRPr="00642782" w:rsidRDefault="00DD0BD4" w:rsidP="00642782">
      <w:pPr>
        <w:rPr>
          <w:snapToGrid w:val="0"/>
        </w:rPr>
      </w:pPr>
      <w:r w:rsidRPr="00642782">
        <w:rPr>
          <w:snapToGrid w:val="0"/>
        </w:rPr>
        <w:t xml:space="preserve">If you </w:t>
      </w:r>
      <w:r w:rsidR="00454563" w:rsidRPr="00642782">
        <w:rPr>
          <w:snapToGrid w:val="0"/>
        </w:rPr>
        <w:t xml:space="preserve">join </w:t>
      </w:r>
      <w:r w:rsidRPr="00642782">
        <w:rPr>
          <w:snapToGrid w:val="0"/>
        </w:rPr>
        <w:t>the Scheme</w:t>
      </w:r>
      <w:r w:rsidR="00642782">
        <w:rPr>
          <w:snapToGrid w:val="0"/>
        </w:rPr>
        <w:t>,</w:t>
      </w:r>
      <w:r w:rsidRPr="00642782">
        <w:rPr>
          <w:snapToGrid w:val="0"/>
        </w:rPr>
        <w:t xml:space="preserve"> you have the right to opt out. You can complete an opt out form </w:t>
      </w:r>
      <w:r w:rsidR="008630B2" w:rsidRPr="00642782">
        <w:rPr>
          <w:snapToGrid w:val="0"/>
        </w:rPr>
        <w:t xml:space="preserve">once you have </w:t>
      </w:r>
      <w:r w:rsidRPr="00642782">
        <w:rPr>
          <w:snapToGrid w:val="0"/>
        </w:rPr>
        <w:t xml:space="preserve">started your employment. </w:t>
      </w:r>
    </w:p>
    <w:p w14:paraId="47954E6C" w14:textId="424C09F6" w:rsidR="00DD0BD4" w:rsidRDefault="00DD0BD4" w:rsidP="00944D52">
      <w:pPr>
        <w:pStyle w:val="Heading3"/>
      </w:pPr>
      <w:bookmarkStart w:id="4" w:name="_Toc16720740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6720740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55EBB719"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D879DA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327D40">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6720740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7A629016" w:rsidR="00FC3DCF" w:rsidRDefault="00926CA1" w:rsidP="00926CA1">
      <w:r w:rsidRPr="00E93B12">
        <w:t>Here are the pay bands and the rates that apply from April 20</w:t>
      </w:r>
      <w:r w:rsidR="003E1873">
        <w:t>2</w:t>
      </w:r>
      <w:r w:rsidR="007716B9">
        <w:t>4</w:t>
      </w:r>
      <w:r w:rsidRPr="00E93B12">
        <w:t>.</w:t>
      </w:r>
    </w:p>
    <w:p w14:paraId="5A1FAAD2" w14:textId="7E92DEDC"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642782">
        <w:t>4</w:t>
      </w:r>
      <w:r w:rsidR="003F7113">
        <w:t>/25</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47CDFE01" w:rsidR="00442229" w:rsidRDefault="00442229" w:rsidP="00442229">
            <w:pPr>
              <w:spacing w:after="0" w:line="240" w:lineRule="auto"/>
              <w:ind w:left="1730"/>
            </w:pPr>
            <w:r w:rsidRPr="000D796C">
              <w:t>Up to £1</w:t>
            </w:r>
            <w:r w:rsidR="00D473BF">
              <w:t>7</w:t>
            </w:r>
            <w:r>
              <w:t>,</w:t>
            </w:r>
            <w:r w:rsidR="00D473BF">
              <w:t>6</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43ED3A9F" w:rsidR="00442229" w:rsidRDefault="00442229" w:rsidP="00442229">
            <w:pPr>
              <w:spacing w:after="0" w:line="240" w:lineRule="auto"/>
              <w:ind w:left="1730"/>
            </w:pPr>
            <w:r w:rsidRPr="000D796C">
              <w:t>£1</w:t>
            </w:r>
            <w:r w:rsidR="00D473BF">
              <w:t>7,6</w:t>
            </w:r>
            <w:r w:rsidRPr="000D796C">
              <w:t>01 to £2</w:t>
            </w:r>
            <w:r w:rsidR="00D473BF">
              <w:t>7,6</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71B4EB11" w:rsidR="00442229" w:rsidRDefault="00442229" w:rsidP="00442229">
            <w:pPr>
              <w:spacing w:after="0" w:line="240" w:lineRule="auto"/>
              <w:ind w:left="1730"/>
            </w:pPr>
            <w:r w:rsidRPr="000D796C">
              <w:t>£2</w:t>
            </w:r>
            <w:r w:rsidR="00D473BF">
              <w:t>7,6</w:t>
            </w:r>
            <w:r w:rsidRPr="000D796C">
              <w:t>01 to £</w:t>
            </w:r>
            <w:r w:rsidR="00642782">
              <w:t>4</w:t>
            </w:r>
            <w:r w:rsidR="00D473BF">
              <w:t>4,9</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5F01D8CC" w:rsidR="00442229" w:rsidRDefault="00442229" w:rsidP="00442229">
            <w:pPr>
              <w:spacing w:after="0" w:line="240" w:lineRule="auto"/>
              <w:ind w:left="1730"/>
            </w:pPr>
            <w:r w:rsidRPr="000D796C">
              <w:t>£</w:t>
            </w:r>
            <w:r w:rsidR="00642782">
              <w:t>4</w:t>
            </w:r>
            <w:r w:rsidR="00D473BF">
              <w:t>4,9</w:t>
            </w:r>
            <w:r w:rsidRPr="000D796C">
              <w:t>01 to £</w:t>
            </w:r>
            <w:r w:rsidR="00642782">
              <w:t>5</w:t>
            </w:r>
            <w:r w:rsidR="00D473BF">
              <w:t>6,8</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1090986F" w:rsidR="00442229" w:rsidRDefault="00442229" w:rsidP="00442229">
            <w:pPr>
              <w:spacing w:after="0" w:line="240" w:lineRule="auto"/>
              <w:ind w:left="1730"/>
            </w:pPr>
            <w:r w:rsidRPr="000D796C">
              <w:t>£</w:t>
            </w:r>
            <w:r w:rsidR="00642782">
              <w:t>5</w:t>
            </w:r>
            <w:r w:rsidR="00D473BF">
              <w:t>6,8</w:t>
            </w:r>
            <w:r w:rsidRPr="000D796C">
              <w:t>01 to £</w:t>
            </w:r>
            <w:r w:rsidR="00642782">
              <w:t>7</w:t>
            </w:r>
            <w:r w:rsidR="00D473BF">
              <w:t>9,7</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0314EA35" w:rsidR="00442229" w:rsidRDefault="00442229" w:rsidP="00442229">
            <w:pPr>
              <w:spacing w:after="0" w:line="240" w:lineRule="auto"/>
              <w:ind w:left="1730"/>
            </w:pPr>
            <w:r w:rsidRPr="000D796C">
              <w:t>£</w:t>
            </w:r>
            <w:r w:rsidR="00642782">
              <w:t>7</w:t>
            </w:r>
            <w:r w:rsidR="00D473BF">
              <w:t>9</w:t>
            </w:r>
            <w:r w:rsidRPr="000D796C">
              <w:t>,</w:t>
            </w:r>
            <w:r w:rsidR="00642782">
              <w:t>7</w:t>
            </w:r>
            <w:r w:rsidRPr="000D796C">
              <w:t>01 to £</w:t>
            </w:r>
            <w:r w:rsidR="00642782">
              <w:t>1</w:t>
            </w:r>
            <w:r w:rsidR="006A3D0E">
              <w:t>12</w:t>
            </w:r>
            <w:r>
              <w:t>,</w:t>
            </w:r>
            <w:r w:rsidR="00642782">
              <w:t>9</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18E4DA7F" w:rsidR="00442229" w:rsidRDefault="00442229" w:rsidP="00442229">
            <w:pPr>
              <w:spacing w:after="0" w:line="240" w:lineRule="auto"/>
              <w:ind w:left="1730"/>
            </w:pPr>
            <w:r w:rsidRPr="000D796C">
              <w:t>£</w:t>
            </w:r>
            <w:r w:rsidR="00642782">
              <w:t>1</w:t>
            </w:r>
            <w:r w:rsidR="006A3D0E">
              <w:t>12</w:t>
            </w:r>
            <w:r>
              <w:t>,</w:t>
            </w:r>
            <w:r w:rsidR="00642782">
              <w:t>9</w:t>
            </w:r>
            <w:r w:rsidRPr="000D796C">
              <w:t>01 to £1</w:t>
            </w:r>
            <w:r w:rsidR="006A3D0E">
              <w:t>33,1</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1EB788C1" w:rsidR="00442229" w:rsidRDefault="00442229" w:rsidP="006A3D0E">
            <w:pPr>
              <w:spacing w:after="0" w:line="240" w:lineRule="auto"/>
              <w:ind w:left="1730"/>
            </w:pPr>
            <w:r w:rsidRPr="000D796C">
              <w:t>£1</w:t>
            </w:r>
            <w:r w:rsidR="006A3D0E">
              <w:t>33,1</w:t>
            </w:r>
            <w:r w:rsidRPr="000D796C">
              <w:t>01 to £1</w:t>
            </w:r>
            <w:r w:rsidR="006A3D0E">
              <w:t>99,7</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B8793D2" w:rsidR="00442229" w:rsidRDefault="00442229" w:rsidP="00442229">
            <w:pPr>
              <w:spacing w:after="0" w:line="240" w:lineRule="auto"/>
              <w:ind w:left="1730"/>
            </w:pPr>
            <w:r w:rsidRPr="000D796C">
              <w:t>£1</w:t>
            </w:r>
            <w:r w:rsidR="006A3D0E">
              <w:t>99,7</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67207404"/>
      <w:r>
        <w:t>Do I get tax relief?</w:t>
      </w:r>
      <w:bookmarkEnd w:id="7"/>
    </w:p>
    <w:p w14:paraId="7D8100DB" w14:textId="3EB3A39B"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5962B6">
        <w:t>6</w:t>
      </w:r>
      <w:r>
        <w:t>0,000</w:t>
      </w:r>
      <w:r w:rsidR="00FA0E55">
        <w:t xml:space="preserve">, </w:t>
      </w:r>
      <w:r>
        <w:t xml:space="preserve">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6720740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6720740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6720740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437ACF7F"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6720740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45450954" w14:textId="77777777" w:rsidR="004770B5" w:rsidRDefault="004770B5" w:rsidP="00926CA1">
      <w:r>
        <w:t xml:space="preserve">Your LGPS pension may be affected if: </w:t>
      </w:r>
    </w:p>
    <w:p w14:paraId="71479EFA" w14:textId="77777777" w:rsidR="00FD0CC0" w:rsidRDefault="00FD0CC0" w:rsidP="00BE4D4B">
      <w:pPr>
        <w:pStyle w:val="ListParagraph"/>
        <w:numPr>
          <w:ilvl w:val="0"/>
          <w:numId w:val="21"/>
        </w:numPr>
      </w:pPr>
      <w:r>
        <w:t xml:space="preserve">an LGPS pension is being paid to </w:t>
      </w:r>
      <w:proofErr w:type="gramStart"/>
      <w:r>
        <w:t>you</w:t>
      </w:r>
      <w:proofErr w:type="gramEnd"/>
    </w:p>
    <w:p w14:paraId="3354E383" w14:textId="77777777" w:rsidR="00FD0CC0" w:rsidRDefault="00FD0CC0" w:rsidP="00BE4D4B">
      <w:pPr>
        <w:pStyle w:val="ListParagraph"/>
        <w:numPr>
          <w:ilvl w:val="0"/>
          <w:numId w:val="21"/>
        </w:numPr>
      </w:pPr>
      <w:r>
        <w:t>you built up some of that pension before 1 April 2014, and</w:t>
      </w:r>
    </w:p>
    <w:p w14:paraId="7E21B57F" w14:textId="77777777" w:rsidR="00EC2396" w:rsidRDefault="00926CA1" w:rsidP="00BE4D4B">
      <w:pPr>
        <w:pStyle w:val="ListParagraph"/>
        <w:numPr>
          <w:ilvl w:val="0"/>
          <w:numId w:val="21"/>
        </w:numPr>
      </w:pPr>
      <w:r>
        <w:t xml:space="preserve">you are re-employed in </w:t>
      </w:r>
      <w:r w:rsidRPr="00D910C9">
        <w:t>local government</w:t>
      </w:r>
      <w:r w:rsidRPr="004770B5">
        <w:rPr>
          <w:b/>
          <w:i/>
        </w:rPr>
        <w:t xml:space="preserve"> </w:t>
      </w:r>
      <w:r>
        <w:t xml:space="preserve">or by an employer who offers membership of the </w:t>
      </w:r>
      <w:r w:rsidR="000B00CF" w:rsidRPr="00DD0BD4">
        <w:t>L</w:t>
      </w:r>
      <w:r w:rsidR="000B00CF" w:rsidRPr="004770B5">
        <w:rPr>
          <w:spacing w:val="-70"/>
        </w:rPr>
        <w:t> </w:t>
      </w:r>
      <w:r w:rsidR="000B00CF" w:rsidRPr="00DD0BD4">
        <w:t>G</w:t>
      </w:r>
      <w:r w:rsidR="000B00CF" w:rsidRPr="004770B5">
        <w:rPr>
          <w:spacing w:val="-70"/>
        </w:rPr>
        <w:t> </w:t>
      </w:r>
      <w:r w:rsidR="000B00CF" w:rsidRPr="00DD0BD4">
        <w:t>P</w:t>
      </w:r>
      <w:r w:rsidR="000B00CF" w:rsidRPr="004770B5">
        <w:rPr>
          <w:spacing w:val="-70"/>
        </w:rPr>
        <w:t> </w:t>
      </w:r>
      <w:r w:rsidR="000B00CF" w:rsidRPr="00DD0BD4">
        <w:t>S</w:t>
      </w:r>
      <w:r w:rsidR="00B74437">
        <w:t>.</w:t>
      </w:r>
    </w:p>
    <w:p w14:paraId="2F2D438B" w14:textId="319DB01E" w:rsidR="00926CA1" w:rsidRDefault="00B74437" w:rsidP="00EC2396">
      <w:r>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administering authority that pays your pension about your new employment,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67207409"/>
      <w:bookmarkEnd w:id="12"/>
      <w:r>
        <w:lastRenderedPageBreak/>
        <w:t>Contribution Flexibility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67207410"/>
      <w:bookmarkEnd w:id="15"/>
      <w:r>
        <w:t xml:space="preserve">Flexibility to pay </w:t>
      </w:r>
      <w:proofErr w:type="gramStart"/>
      <w:r>
        <w:t>less</w:t>
      </w:r>
      <w:bookmarkEnd w:id="16"/>
      <w:proofErr w:type="gramEnd"/>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204A8E4D"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700FF173"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2EAEC4B6"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8FC33DB" w:rsidR="00926CA1" w:rsidRPr="001674DA" w:rsidRDefault="00926CA1" w:rsidP="008F1026">
      <w:r>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67207411"/>
      <w:bookmarkEnd w:id="17"/>
      <w:r>
        <w:lastRenderedPageBreak/>
        <w:t xml:space="preserve">Flexibility to pay </w:t>
      </w:r>
      <w:proofErr w:type="gramStart"/>
      <w:r>
        <w:t>more</w:t>
      </w:r>
      <w:bookmarkEnd w:id="18"/>
      <w:proofErr w:type="gramEnd"/>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w:t>
      </w:r>
      <w:proofErr w:type="gramStart"/>
      <w:r w:rsidR="00926CA1">
        <w:t>pension</w:t>
      </w:r>
      <w:proofErr w:type="gramEnd"/>
    </w:p>
    <w:p w14:paraId="164B0636" w14:textId="177A4A5A"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347F841"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t>
      </w:r>
      <w:proofErr w:type="gramStart"/>
      <w:r w:rsidR="00951D32">
        <w:t>would</w:t>
      </w:r>
      <w:proofErr w:type="gramEnd"/>
      <w:r w:rsidR="00951D32">
        <w:t xml:space="preserve">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6720741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6720741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B9C1247"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w:t>
      </w:r>
      <w:proofErr w:type="gramStart"/>
      <w:r>
        <w:t>example</w:t>
      </w:r>
      <w:proofErr w:type="gramEnd"/>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512D9892"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percent </w:t>
      </w:r>
      <w:r w:rsidR="00F90715">
        <w:t>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Style w:val="GridTable4"/>
        <w:tblpPr w:leftFromText="180" w:rightFromText="180" w:vertAnchor="text" w:horzAnchor="margin" w:tblpY="-41"/>
        <w:tblW w:w="9747" w:type="dxa"/>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157BB1">
        <w:trPr>
          <w:cnfStyle w:val="100000000000" w:firstRow="1" w:lastRow="0" w:firstColumn="0" w:lastColumn="0" w:oddVBand="0" w:evenVBand="0" w:oddHBand="0"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242" w:type="dxa"/>
            <w:shd w:val="clear" w:color="auto" w:fill="002060"/>
          </w:tcPr>
          <w:p w14:paraId="0F687CC4" w14:textId="77777777" w:rsidR="00F90715" w:rsidRPr="00863546" w:rsidRDefault="00F90715" w:rsidP="00E962C5">
            <w:pPr>
              <w:spacing w:after="0" w:line="240" w:lineRule="auto"/>
              <w:jc w:val="center"/>
              <w:rPr>
                <w:b w:val="0"/>
                <w:color w:val="FFFFFF"/>
              </w:rPr>
            </w:pPr>
            <w:r w:rsidRPr="00863546">
              <w:rPr>
                <w:color w:val="FFFFFF"/>
              </w:rPr>
              <w:t>Scheme Year</w:t>
            </w:r>
          </w:p>
        </w:tc>
        <w:tc>
          <w:tcPr>
            <w:tcW w:w="1418" w:type="dxa"/>
            <w:shd w:val="clear" w:color="auto" w:fill="002060"/>
          </w:tcPr>
          <w:p w14:paraId="36872F04" w14:textId="1DA30064"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Opening </w:t>
            </w:r>
            <w:r w:rsidR="00FA14FD">
              <w:rPr>
                <w:color w:val="FFFFFF"/>
              </w:rPr>
              <w:t>b</w:t>
            </w:r>
            <w:r w:rsidRPr="00863546">
              <w:rPr>
                <w:color w:val="FFFFFF"/>
              </w:rPr>
              <w:t>alance</w:t>
            </w:r>
          </w:p>
        </w:tc>
        <w:tc>
          <w:tcPr>
            <w:tcW w:w="2126" w:type="dxa"/>
            <w:shd w:val="clear" w:color="auto" w:fill="002060"/>
          </w:tcPr>
          <w:p w14:paraId="7B236EB0" w14:textId="173B4713" w:rsidR="00F90715" w:rsidRPr="00863546" w:rsidRDefault="00F90715" w:rsidP="00E962C5">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Build</w:t>
            </w:r>
            <w:r w:rsidR="00540C61">
              <w:rPr>
                <w:color w:val="FFFFFF"/>
              </w:rPr>
              <w:t>-</w:t>
            </w:r>
            <w:r w:rsidRPr="00863546">
              <w:rPr>
                <w:color w:val="FFFFFF"/>
              </w:rPr>
              <w:t>up in Scheme Year</w:t>
            </w:r>
          </w:p>
          <w:p w14:paraId="195A45A9" w14:textId="6F82F879"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Pay / </w:t>
            </w:r>
            <w:r w:rsidR="00540C61">
              <w:rPr>
                <w:color w:val="FFFFFF"/>
              </w:rPr>
              <w:t>b</w:t>
            </w:r>
            <w:r w:rsidRPr="00863546">
              <w:rPr>
                <w:color w:val="FFFFFF"/>
              </w:rPr>
              <w:t xml:space="preserve">uild up rate = </w:t>
            </w:r>
            <w:r w:rsidR="00540C61">
              <w:rPr>
                <w:color w:val="FFFFFF"/>
              </w:rPr>
              <w:t>p</w:t>
            </w:r>
            <w:r w:rsidRPr="00863546">
              <w:rPr>
                <w:color w:val="FFFFFF"/>
              </w:rPr>
              <w:t>ension</w:t>
            </w:r>
          </w:p>
        </w:tc>
        <w:tc>
          <w:tcPr>
            <w:tcW w:w="1418" w:type="dxa"/>
            <w:shd w:val="clear" w:color="auto" w:fill="002060"/>
          </w:tcPr>
          <w:p w14:paraId="372F1147" w14:textId="5AB45024"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Total </w:t>
            </w:r>
            <w:r w:rsidR="00540C61">
              <w:rPr>
                <w:color w:val="FFFFFF"/>
              </w:rPr>
              <w:t>a</w:t>
            </w:r>
            <w:r w:rsidRPr="00863546">
              <w:rPr>
                <w:color w:val="FFFFFF"/>
              </w:rPr>
              <w:t>ccount 31 March</w:t>
            </w:r>
          </w:p>
        </w:tc>
        <w:tc>
          <w:tcPr>
            <w:tcW w:w="1824" w:type="dxa"/>
            <w:shd w:val="clear" w:color="auto" w:fill="002060"/>
          </w:tcPr>
          <w:p w14:paraId="23B6A311" w14:textId="52735E47"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Cost of Living Adjustment</w:t>
            </w:r>
          </w:p>
        </w:tc>
        <w:tc>
          <w:tcPr>
            <w:tcW w:w="1719" w:type="dxa"/>
            <w:shd w:val="clear" w:color="auto" w:fill="002060"/>
          </w:tcPr>
          <w:p w14:paraId="309A8796" w14:textId="155A27EE" w:rsidR="00F90715" w:rsidRPr="00863546" w:rsidRDefault="00F90715" w:rsidP="00E962C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rPr>
            </w:pPr>
            <w:r w:rsidRPr="00863546">
              <w:rPr>
                <w:color w:val="FFFFFF"/>
              </w:rPr>
              <w:t xml:space="preserve">Total </w:t>
            </w:r>
            <w:r w:rsidR="00217C30">
              <w:rPr>
                <w:color w:val="FFFFFF"/>
              </w:rPr>
              <w:t>pension</w:t>
            </w:r>
          </w:p>
        </w:tc>
      </w:tr>
      <w:tr w:rsidR="00F90715" w:rsidRPr="0084091E" w14:paraId="228150A1" w14:textId="77777777" w:rsidTr="00157BB1">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tcPr>
          <w:p w14:paraId="1E8A7F6F"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£0.00</w:t>
            </w:r>
          </w:p>
        </w:tc>
        <w:tc>
          <w:tcPr>
            <w:tcW w:w="2126" w:type="dxa"/>
            <w:shd w:val="clear" w:color="auto" w:fill="auto"/>
          </w:tcPr>
          <w:p w14:paraId="4247828A"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£24,500</w:t>
            </w:r>
            <w:r>
              <w:t xml:space="preserve"> ÷ </w:t>
            </w:r>
            <w:r w:rsidRPr="0084091E">
              <w:t xml:space="preserve">49 </w:t>
            </w:r>
          </w:p>
          <w:p w14:paraId="4C67D155"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w:t>
            </w:r>
            <w:r>
              <w:t xml:space="preserve"> </w:t>
            </w:r>
            <w:r w:rsidRPr="0084091E">
              <w:t>£500</w:t>
            </w:r>
          </w:p>
        </w:tc>
        <w:tc>
          <w:tcPr>
            <w:tcW w:w="1418" w:type="dxa"/>
            <w:shd w:val="clear" w:color="auto" w:fill="auto"/>
          </w:tcPr>
          <w:p w14:paraId="45D6849E"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£500</w:t>
            </w:r>
          </w:p>
        </w:tc>
        <w:tc>
          <w:tcPr>
            <w:tcW w:w="1824" w:type="dxa"/>
            <w:shd w:val="clear" w:color="auto" w:fill="auto"/>
          </w:tcPr>
          <w:p w14:paraId="51AA79F7"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1.2</w:t>
            </w:r>
            <w:r w:rsidRPr="0084091E">
              <w:t>% = £</w:t>
            </w:r>
            <w:r>
              <w:t>6</w:t>
            </w:r>
          </w:p>
        </w:tc>
        <w:tc>
          <w:tcPr>
            <w:tcW w:w="1719" w:type="dxa"/>
            <w:shd w:val="clear" w:color="auto" w:fill="auto"/>
          </w:tcPr>
          <w:p w14:paraId="1415C709" w14:textId="21AD6CD2" w:rsidR="00F90715" w:rsidRPr="0084091E" w:rsidRDefault="00F90715" w:rsidP="005962B6">
            <w:pPr>
              <w:spacing w:after="0" w:line="240" w:lineRule="auto"/>
              <w:cnfStyle w:val="000000100000" w:firstRow="0" w:lastRow="0" w:firstColumn="0" w:lastColumn="0" w:oddVBand="0" w:evenVBand="0" w:oddHBand="1" w:evenHBand="0" w:firstRowFirstColumn="0" w:firstRowLastColumn="0" w:lastRowFirstColumn="0" w:lastRowLastColumn="0"/>
            </w:pPr>
            <w:r w:rsidRPr="0084091E">
              <w:t>£500 + £</w:t>
            </w:r>
            <w:r>
              <w:t>6</w:t>
            </w:r>
            <w:r w:rsidRPr="0084091E">
              <w:t xml:space="preserve"> </w:t>
            </w:r>
            <w:r w:rsidR="005962B6">
              <w:br/>
            </w:r>
            <w:r w:rsidRPr="0084091E">
              <w:t xml:space="preserve">= </w:t>
            </w:r>
            <w:r w:rsidRPr="0084091E">
              <w:rPr>
                <w:b/>
              </w:rPr>
              <w:t>£5</w:t>
            </w:r>
            <w:r>
              <w:rPr>
                <w:b/>
              </w:rPr>
              <w:t>06</w:t>
            </w:r>
          </w:p>
        </w:tc>
      </w:tr>
      <w:tr w:rsidR="00F90715" w:rsidRPr="0084091E" w14:paraId="60548D97"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tcPr>
          <w:p w14:paraId="1C5C6712"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£5</w:t>
            </w:r>
            <w:r>
              <w:t>06</w:t>
            </w:r>
          </w:p>
        </w:tc>
        <w:tc>
          <w:tcPr>
            <w:tcW w:w="2126" w:type="dxa"/>
            <w:shd w:val="clear" w:color="auto" w:fill="auto"/>
          </w:tcPr>
          <w:p w14:paraId="1FEADE94"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£24,745</w:t>
            </w:r>
            <w:r>
              <w:t xml:space="preserve"> ÷</w:t>
            </w:r>
            <w:r w:rsidRPr="0084091E">
              <w:t xml:space="preserve"> 49 </w:t>
            </w:r>
          </w:p>
          <w:p w14:paraId="1069A0B8"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w:t>
            </w:r>
            <w:r>
              <w:t xml:space="preserve"> </w:t>
            </w:r>
            <w:r w:rsidRPr="0084091E">
              <w:t>£505</w:t>
            </w:r>
          </w:p>
        </w:tc>
        <w:tc>
          <w:tcPr>
            <w:tcW w:w="1418" w:type="dxa"/>
            <w:shd w:val="clear" w:color="auto" w:fill="auto"/>
          </w:tcPr>
          <w:p w14:paraId="3F477B3A"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£1,0</w:t>
            </w:r>
            <w:r>
              <w:t>11</w:t>
            </w:r>
            <w:r w:rsidRPr="0084091E">
              <w:t>.00</w:t>
            </w:r>
          </w:p>
        </w:tc>
        <w:tc>
          <w:tcPr>
            <w:tcW w:w="1824" w:type="dxa"/>
            <w:shd w:val="clear" w:color="auto" w:fill="auto"/>
          </w:tcPr>
          <w:p w14:paraId="344F2561"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-0.1% = -£1.01</w:t>
            </w:r>
          </w:p>
        </w:tc>
        <w:tc>
          <w:tcPr>
            <w:tcW w:w="1719" w:type="dxa"/>
            <w:shd w:val="clear" w:color="auto" w:fill="auto"/>
          </w:tcPr>
          <w:p w14:paraId="5B59D4C0"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£1,0</w:t>
            </w:r>
            <w:r>
              <w:t xml:space="preserve">11.00 + </w:t>
            </w:r>
          </w:p>
          <w:p w14:paraId="2043B3C7"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w:t>
            </w:r>
            <w:r w:rsidRPr="00D30496">
              <w:t>1</w:t>
            </w:r>
            <w:r>
              <w:t>.01</w:t>
            </w:r>
            <w:r w:rsidRPr="0084091E">
              <w:t xml:space="preserve"> = </w:t>
            </w:r>
            <w:r w:rsidRPr="0084091E">
              <w:rPr>
                <w:b/>
              </w:rPr>
              <w:t>£1,0</w:t>
            </w:r>
            <w:r>
              <w:rPr>
                <w:b/>
              </w:rPr>
              <w:t>09.99</w:t>
            </w:r>
          </w:p>
        </w:tc>
      </w:tr>
      <w:tr w:rsidR="00F90715" w:rsidRPr="0084091E" w14:paraId="23392A2F"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tcPr>
          <w:p w14:paraId="2C7455AE"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£1,</w:t>
            </w:r>
            <w:r>
              <w:t>009.99</w:t>
            </w:r>
          </w:p>
        </w:tc>
        <w:tc>
          <w:tcPr>
            <w:tcW w:w="2126" w:type="dxa"/>
            <w:shd w:val="clear" w:color="auto" w:fill="auto"/>
          </w:tcPr>
          <w:p w14:paraId="0607BF98"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£24,992.45</w:t>
            </w:r>
            <w:r>
              <w:t xml:space="preserve"> ÷</w:t>
            </w:r>
            <w:r w:rsidRPr="0084091E">
              <w:t xml:space="preserve"> 49 </w:t>
            </w:r>
          </w:p>
          <w:p w14:paraId="724DDEDA"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 £510.05</w:t>
            </w:r>
          </w:p>
        </w:tc>
        <w:tc>
          <w:tcPr>
            <w:tcW w:w="1418" w:type="dxa"/>
            <w:shd w:val="clear" w:color="auto" w:fill="auto"/>
          </w:tcPr>
          <w:p w14:paraId="306B5555"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£1,5</w:t>
            </w:r>
            <w:r>
              <w:t>20.04</w:t>
            </w:r>
          </w:p>
        </w:tc>
        <w:tc>
          <w:tcPr>
            <w:tcW w:w="1824" w:type="dxa"/>
            <w:shd w:val="clear" w:color="auto" w:fill="auto"/>
          </w:tcPr>
          <w:p w14:paraId="20B570FA"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tcPr>
          <w:p w14:paraId="7AA9CEA8"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£1,</w:t>
            </w:r>
            <w:r>
              <w:t>535.24</w:t>
            </w:r>
          </w:p>
        </w:tc>
        <w:tc>
          <w:tcPr>
            <w:tcW w:w="2126" w:type="dxa"/>
            <w:shd w:val="clear" w:color="auto" w:fill="auto"/>
          </w:tcPr>
          <w:p w14:paraId="5F69FB84"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 £515.15</w:t>
            </w:r>
          </w:p>
        </w:tc>
        <w:tc>
          <w:tcPr>
            <w:tcW w:w="1418" w:type="dxa"/>
            <w:shd w:val="clear" w:color="auto" w:fill="auto"/>
          </w:tcPr>
          <w:p w14:paraId="3BE3C83F"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w:t>
            </w:r>
            <w:r>
              <w:t>050.39</w:t>
            </w:r>
          </w:p>
        </w:tc>
        <w:tc>
          <w:tcPr>
            <w:tcW w:w="1824" w:type="dxa"/>
            <w:shd w:val="clear" w:color="auto" w:fill="auto"/>
          </w:tcPr>
          <w:p w14:paraId="2C85E70A"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tcPr>
          <w:p w14:paraId="09B97DCD"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w:t>
            </w:r>
            <w:r>
              <w:t>111.90</w:t>
            </w:r>
          </w:p>
        </w:tc>
        <w:tc>
          <w:tcPr>
            <w:tcW w:w="2126" w:type="dxa"/>
            <w:shd w:val="clear" w:color="auto" w:fill="auto"/>
          </w:tcPr>
          <w:p w14:paraId="2C1BC477"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£25,494.79</w:t>
            </w:r>
            <w:r>
              <w:t xml:space="preserve"> ÷ </w:t>
            </w:r>
            <w:r w:rsidRPr="0084091E">
              <w:t xml:space="preserve">49 </w:t>
            </w:r>
          </w:p>
          <w:p w14:paraId="404CDC67"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 £520.30</w:t>
            </w:r>
          </w:p>
        </w:tc>
        <w:tc>
          <w:tcPr>
            <w:tcW w:w="1418" w:type="dxa"/>
            <w:shd w:val="clear" w:color="auto" w:fill="auto"/>
          </w:tcPr>
          <w:p w14:paraId="5FB026B8"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w:t>
            </w:r>
            <w:r>
              <w:t>632.20</w:t>
            </w:r>
          </w:p>
        </w:tc>
        <w:tc>
          <w:tcPr>
            <w:tcW w:w="1824" w:type="dxa"/>
            <w:shd w:val="clear" w:color="auto" w:fill="auto"/>
          </w:tcPr>
          <w:p w14:paraId="03CA4FBE"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val="0"/>
              </w:rPr>
            </w:pPr>
            <w:r>
              <w:t>2019/20</w:t>
            </w:r>
          </w:p>
        </w:tc>
        <w:tc>
          <w:tcPr>
            <w:tcW w:w="1418" w:type="dxa"/>
            <w:shd w:val="clear" w:color="auto" w:fill="auto"/>
          </w:tcPr>
          <w:p w14:paraId="2CDE3DBA"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£2,695.37</w:t>
            </w:r>
          </w:p>
        </w:tc>
        <w:tc>
          <w:tcPr>
            <w:tcW w:w="2126" w:type="dxa"/>
            <w:shd w:val="clear" w:color="auto" w:fill="auto"/>
          </w:tcPr>
          <w:p w14:paraId="64F2DED0"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£25,749.74 ÷ 49</w:t>
            </w:r>
          </w:p>
          <w:p w14:paraId="545AAE06"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 xml:space="preserve">= </w:t>
            </w:r>
            <w:r w:rsidRPr="005635D4">
              <w:t>£525.50</w:t>
            </w:r>
          </w:p>
        </w:tc>
        <w:tc>
          <w:tcPr>
            <w:tcW w:w="1418" w:type="dxa"/>
            <w:shd w:val="clear" w:color="auto" w:fill="auto"/>
          </w:tcPr>
          <w:p w14:paraId="35D2FB90" w14:textId="77777777" w:rsidR="00F90715" w:rsidRPr="0084091E"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£3,220.87</w:t>
            </w:r>
          </w:p>
        </w:tc>
        <w:tc>
          <w:tcPr>
            <w:tcW w:w="1824" w:type="dxa"/>
            <w:shd w:val="clear" w:color="auto" w:fill="auto"/>
          </w:tcPr>
          <w:p w14:paraId="7A09A5EA" w14:textId="77777777" w:rsidR="00F90715" w:rsidRDefault="00F90715" w:rsidP="00E962C5">
            <w:pPr>
              <w:spacing w:after="0" w:line="240" w:lineRule="auto"/>
              <w:cnfStyle w:val="000000000000" w:firstRow="0" w:lastRow="0" w:firstColumn="0" w:lastColumn="0" w:oddVBand="0" w:evenVBand="0" w:oddHBand="0" w:evenHBand="0" w:firstRowFirstColumn="0" w:firstRowLastColumn="0" w:lastRowFirstColumn="0" w:lastRowLastColumn="0"/>
            </w:pPr>
            <w:r>
              <w:t>1.7% = £54.75</w:t>
            </w:r>
          </w:p>
        </w:tc>
        <w:tc>
          <w:tcPr>
            <w:tcW w:w="1719" w:type="dxa"/>
            <w:shd w:val="clear" w:color="auto" w:fill="auto"/>
          </w:tcPr>
          <w:p w14:paraId="182C4CF5" w14:textId="2364E2D6" w:rsidR="00F90715" w:rsidRPr="006B37B6" w:rsidRDefault="00F90715" w:rsidP="005962B6">
            <w:pPr>
              <w:spacing w:after="0" w:line="240" w:lineRule="auto"/>
              <w:cnfStyle w:val="000000000000" w:firstRow="0" w:lastRow="0" w:firstColumn="0" w:lastColumn="0" w:oddVBand="0" w:evenVBand="0" w:oddHBand="0" w:evenHBand="0" w:firstRowFirstColumn="0" w:firstRowLastColumn="0" w:lastRowFirstColumn="0" w:lastRowLastColumn="0"/>
              <w:rPr>
                <w:b/>
              </w:rPr>
            </w:pPr>
            <w:r>
              <w:t>£3,220.87</w:t>
            </w:r>
            <w:r w:rsidR="005962B6">
              <w:t xml:space="preserve"> +</w:t>
            </w:r>
            <w:r>
              <w:t xml:space="preserve"> £54.75 = </w:t>
            </w:r>
            <w:r w:rsidRPr="006B37B6">
              <w:rPr>
                <w:b/>
              </w:rPr>
              <w:t>£3,275.62</w:t>
            </w:r>
          </w:p>
        </w:tc>
      </w:tr>
      <w:tr w:rsidR="00F90715" w:rsidRPr="0084091E" w14:paraId="72BE07BD"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tcPr>
          <w:p w14:paraId="3D496584"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£3,275.62</w:t>
            </w:r>
          </w:p>
        </w:tc>
        <w:tc>
          <w:tcPr>
            <w:tcW w:w="2126" w:type="dxa"/>
            <w:shd w:val="clear" w:color="auto" w:fill="auto"/>
          </w:tcPr>
          <w:p w14:paraId="43C84874"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£26,007.24 ÷ 49</w:t>
            </w:r>
          </w:p>
          <w:p w14:paraId="75905943"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 £ 530.76</w:t>
            </w:r>
          </w:p>
        </w:tc>
        <w:tc>
          <w:tcPr>
            <w:tcW w:w="1418" w:type="dxa"/>
            <w:shd w:val="clear" w:color="auto" w:fill="auto"/>
          </w:tcPr>
          <w:p w14:paraId="3DBD5859" w14:textId="77777777"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£3,806.38</w:t>
            </w:r>
          </w:p>
        </w:tc>
        <w:tc>
          <w:tcPr>
            <w:tcW w:w="1824" w:type="dxa"/>
            <w:shd w:val="clear" w:color="auto" w:fill="auto"/>
          </w:tcPr>
          <w:p w14:paraId="23F335A9" w14:textId="10A97965" w:rsidR="00F90715" w:rsidRDefault="009846CC" w:rsidP="00E962C5">
            <w:pPr>
              <w:spacing w:after="0" w:line="240" w:lineRule="auto"/>
              <w:cnfStyle w:val="000000100000" w:firstRow="0" w:lastRow="0" w:firstColumn="0" w:lastColumn="0" w:oddVBand="0" w:evenVBand="0" w:oddHBand="1" w:evenHBand="0" w:firstRowFirstColumn="0" w:firstRowLastColumn="0" w:lastRowFirstColumn="0" w:lastRowLastColumn="0"/>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cnfStyle w:val="000000100000" w:firstRow="0" w:lastRow="0" w:firstColumn="0" w:lastColumn="0" w:oddVBand="0" w:evenVBand="0" w:oddHBand="1" w:evenHBand="0" w:firstRowFirstColumn="0" w:firstRowLastColumn="0" w:lastRowFirstColumn="0" w:lastRowLastColumn="0"/>
            </w:pPr>
            <w:r>
              <w:t>£3,806.38 + £</w:t>
            </w:r>
            <w:r w:rsidR="00E15879">
              <w:t>19.0</w:t>
            </w:r>
            <w:r>
              <w:t xml:space="preserve">3 = </w:t>
            </w:r>
            <w:r w:rsidRPr="006B37B6">
              <w:rPr>
                <w:b/>
              </w:rPr>
              <w:t>£3,8</w:t>
            </w:r>
            <w:r w:rsidR="00FA14FD">
              <w:rPr>
                <w:b/>
              </w:rPr>
              <w:t>25.41</w:t>
            </w:r>
          </w:p>
        </w:tc>
      </w:tr>
      <w:tr w:rsidR="00D05C60" w:rsidRPr="0084091E" w14:paraId="5376BE78"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tcPr>
          <w:p w14:paraId="63354839" w14:textId="585BDFB5" w:rsidR="00D05C60" w:rsidRDefault="00E305B0" w:rsidP="00E962C5">
            <w:pPr>
              <w:spacing w:after="0" w:line="240" w:lineRule="auto"/>
              <w:cnfStyle w:val="000000000000" w:firstRow="0" w:lastRow="0" w:firstColumn="0" w:lastColumn="0" w:oddVBand="0" w:evenVBand="0" w:oddHBand="0" w:evenHBand="0" w:firstRowFirstColumn="0" w:firstRowLastColumn="0" w:lastRowFirstColumn="0" w:lastRowLastColumn="0"/>
            </w:pPr>
            <w:r>
              <w:t>£3,825.41</w:t>
            </w:r>
          </w:p>
        </w:tc>
        <w:tc>
          <w:tcPr>
            <w:tcW w:w="2126" w:type="dxa"/>
            <w:shd w:val="clear" w:color="auto" w:fill="auto"/>
          </w:tcPr>
          <w:p w14:paraId="7A1EE2C8" w14:textId="77777777" w:rsidR="00D87455" w:rsidRDefault="00D87455" w:rsidP="00D87455">
            <w:pPr>
              <w:spacing w:after="0" w:line="240" w:lineRule="auto"/>
              <w:cnfStyle w:val="000000000000" w:firstRow="0" w:lastRow="0" w:firstColumn="0" w:lastColumn="0" w:oddVBand="0" w:evenVBand="0" w:oddHBand="0" w:evenHBand="0" w:firstRowFirstColumn="0" w:firstRowLastColumn="0" w:lastRowFirstColumn="0" w:lastRowLastColumn="0"/>
            </w:pPr>
            <w:r>
              <w:t>£26,267.31 ÷ 49</w:t>
            </w:r>
          </w:p>
          <w:p w14:paraId="0E208CD9" w14:textId="4904796C" w:rsidR="00D05C60" w:rsidRDefault="00D87455" w:rsidP="00D87455">
            <w:pPr>
              <w:spacing w:after="0" w:line="240" w:lineRule="auto"/>
              <w:cnfStyle w:val="000000000000" w:firstRow="0" w:lastRow="0" w:firstColumn="0" w:lastColumn="0" w:oddVBand="0" w:evenVBand="0" w:oddHBand="0" w:evenHBand="0" w:firstRowFirstColumn="0" w:firstRowLastColumn="0" w:lastRowFirstColumn="0" w:lastRowLastColumn="0"/>
            </w:pPr>
            <w:r>
              <w:t>= £</w:t>
            </w:r>
            <w:r w:rsidR="00A42982">
              <w:t>536.07</w:t>
            </w:r>
          </w:p>
        </w:tc>
        <w:tc>
          <w:tcPr>
            <w:tcW w:w="1418" w:type="dxa"/>
            <w:shd w:val="clear" w:color="auto" w:fill="auto"/>
          </w:tcPr>
          <w:p w14:paraId="11C82804" w14:textId="3D672AE6" w:rsidR="00D05C60" w:rsidRDefault="00A42982" w:rsidP="00E962C5">
            <w:pPr>
              <w:spacing w:after="0" w:line="240" w:lineRule="auto"/>
              <w:cnfStyle w:val="000000000000" w:firstRow="0" w:lastRow="0" w:firstColumn="0" w:lastColumn="0" w:oddVBand="0" w:evenVBand="0" w:oddHBand="0" w:evenHBand="0" w:firstRowFirstColumn="0" w:firstRowLastColumn="0" w:lastRowFirstColumn="0" w:lastRowLastColumn="0"/>
            </w:pPr>
            <w:r>
              <w:t>£</w:t>
            </w:r>
            <w:r w:rsidR="00601414">
              <w:t>4,361.48</w:t>
            </w:r>
          </w:p>
        </w:tc>
        <w:tc>
          <w:tcPr>
            <w:tcW w:w="1824" w:type="dxa"/>
            <w:shd w:val="clear" w:color="auto" w:fill="auto"/>
          </w:tcPr>
          <w:p w14:paraId="46B3EA5C" w14:textId="28581321" w:rsidR="00D05C60" w:rsidRDefault="00601414" w:rsidP="00E962C5">
            <w:pPr>
              <w:spacing w:after="0" w:line="240" w:lineRule="auto"/>
              <w:cnfStyle w:val="000000000000" w:firstRow="0" w:lastRow="0" w:firstColumn="0" w:lastColumn="0" w:oddVBand="0" w:evenVBand="0" w:oddHBand="0" w:evenHBand="0" w:firstRowFirstColumn="0" w:firstRowLastColumn="0" w:lastRowFirstColumn="0" w:lastRowLastColumn="0"/>
            </w:pPr>
            <w:r>
              <w:t>3.1% = £</w:t>
            </w:r>
            <w:r w:rsidR="00B4335F">
              <w:t>135.21</w:t>
            </w:r>
          </w:p>
        </w:tc>
        <w:tc>
          <w:tcPr>
            <w:tcW w:w="1719" w:type="dxa"/>
            <w:shd w:val="clear" w:color="auto" w:fill="auto"/>
          </w:tcPr>
          <w:p w14:paraId="7F329B24" w14:textId="4B0D389B" w:rsidR="00B4335F" w:rsidRPr="00B4335F" w:rsidRDefault="00B4335F" w:rsidP="005962B6">
            <w:pPr>
              <w:spacing w:after="0" w:line="240" w:lineRule="auto"/>
              <w:cnfStyle w:val="000000000000" w:firstRow="0" w:lastRow="0" w:firstColumn="0" w:lastColumn="0" w:oddVBand="0" w:evenVBand="0" w:oddHBand="0" w:evenHBand="0" w:firstRowFirstColumn="0" w:firstRowLastColumn="0" w:lastRowFirstColumn="0" w:lastRowLastColumn="0"/>
              <w:rPr>
                <w:b/>
                <w:bCs/>
              </w:rPr>
            </w:pPr>
            <w:r>
              <w:t>£4,361.48</w:t>
            </w:r>
            <w:r w:rsidR="005962B6">
              <w:t xml:space="preserve"> + </w:t>
            </w:r>
            <w:r>
              <w:t xml:space="preserve">£135.21 = </w:t>
            </w:r>
            <w:r w:rsidR="00491DB5">
              <w:rPr>
                <w:b/>
                <w:bCs/>
              </w:rPr>
              <w:t>£4,496.69</w:t>
            </w:r>
          </w:p>
        </w:tc>
      </w:tr>
      <w:tr w:rsidR="005962B6" w:rsidRPr="0084091E" w14:paraId="0430B95D" w14:textId="77777777" w:rsidTr="001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4C1C9C2C" w14:textId="77777777" w:rsidR="005962B6" w:rsidRDefault="005962B6" w:rsidP="00E962C5">
            <w:pPr>
              <w:spacing w:after="0" w:line="240" w:lineRule="auto"/>
            </w:pPr>
            <w:r>
              <w:t>9</w:t>
            </w:r>
          </w:p>
          <w:p w14:paraId="5AB4E3DD" w14:textId="3B4518C2" w:rsidR="005962B6" w:rsidRDefault="005962B6" w:rsidP="00E962C5">
            <w:pPr>
              <w:spacing w:after="0" w:line="240" w:lineRule="auto"/>
            </w:pPr>
            <w:r>
              <w:t>2022/23</w:t>
            </w:r>
          </w:p>
        </w:tc>
        <w:tc>
          <w:tcPr>
            <w:tcW w:w="1418" w:type="dxa"/>
            <w:shd w:val="clear" w:color="auto" w:fill="auto"/>
          </w:tcPr>
          <w:p w14:paraId="689678DD" w14:textId="3D65962A" w:rsidR="005962B6" w:rsidRDefault="005962B6" w:rsidP="00E962C5">
            <w:pPr>
              <w:spacing w:after="0" w:line="240" w:lineRule="auto"/>
              <w:cnfStyle w:val="000000100000" w:firstRow="0" w:lastRow="0" w:firstColumn="0" w:lastColumn="0" w:oddVBand="0" w:evenVBand="0" w:oddHBand="1" w:evenHBand="0" w:firstRowFirstColumn="0" w:firstRowLastColumn="0" w:lastRowFirstColumn="0" w:lastRowLastColumn="0"/>
            </w:pPr>
            <w:r>
              <w:t>£4,496.69</w:t>
            </w:r>
          </w:p>
        </w:tc>
        <w:tc>
          <w:tcPr>
            <w:tcW w:w="2126" w:type="dxa"/>
            <w:shd w:val="clear" w:color="auto" w:fill="auto"/>
          </w:tcPr>
          <w:p w14:paraId="1B7D97EB" w14:textId="77777777" w:rsidR="005962B6" w:rsidRDefault="005962B6" w:rsidP="00D87455">
            <w:pPr>
              <w:spacing w:after="0" w:line="240" w:lineRule="auto"/>
              <w:cnfStyle w:val="000000100000" w:firstRow="0" w:lastRow="0" w:firstColumn="0" w:lastColumn="0" w:oddVBand="0" w:evenVBand="0" w:oddHBand="1" w:evenHBand="0" w:firstRowFirstColumn="0" w:firstRowLastColumn="0" w:lastRowFirstColumn="0" w:lastRowLastColumn="0"/>
            </w:pPr>
            <w:r>
              <w:t>£26,529.98 ÷ 49</w:t>
            </w:r>
          </w:p>
          <w:p w14:paraId="6FA79F7B" w14:textId="0BE21B08" w:rsidR="005962B6" w:rsidRDefault="005962B6" w:rsidP="00D87455">
            <w:pPr>
              <w:spacing w:after="0" w:line="240" w:lineRule="auto"/>
              <w:cnfStyle w:val="000000100000" w:firstRow="0" w:lastRow="0" w:firstColumn="0" w:lastColumn="0" w:oddVBand="0" w:evenVBand="0" w:oddHBand="1" w:evenHBand="0" w:firstRowFirstColumn="0" w:firstRowLastColumn="0" w:lastRowFirstColumn="0" w:lastRowLastColumn="0"/>
            </w:pPr>
            <w:r>
              <w:t xml:space="preserve">= </w:t>
            </w:r>
            <w:r w:rsidR="00954827">
              <w:t>£</w:t>
            </w:r>
            <w:r>
              <w:t>541.43</w:t>
            </w:r>
          </w:p>
        </w:tc>
        <w:tc>
          <w:tcPr>
            <w:tcW w:w="1418" w:type="dxa"/>
            <w:shd w:val="clear" w:color="auto" w:fill="auto"/>
          </w:tcPr>
          <w:p w14:paraId="0C9E32CA" w14:textId="01930CCB" w:rsidR="005962B6" w:rsidRDefault="005962B6" w:rsidP="00E962C5">
            <w:pPr>
              <w:spacing w:after="0" w:line="240" w:lineRule="auto"/>
              <w:cnfStyle w:val="000000100000" w:firstRow="0" w:lastRow="0" w:firstColumn="0" w:lastColumn="0" w:oddVBand="0" w:evenVBand="0" w:oddHBand="1" w:evenHBand="0" w:firstRowFirstColumn="0" w:firstRowLastColumn="0" w:lastRowFirstColumn="0" w:lastRowLastColumn="0"/>
            </w:pPr>
            <w:r>
              <w:t>£5,038.12</w:t>
            </w:r>
          </w:p>
        </w:tc>
        <w:tc>
          <w:tcPr>
            <w:tcW w:w="1824" w:type="dxa"/>
            <w:shd w:val="clear" w:color="auto" w:fill="auto"/>
          </w:tcPr>
          <w:p w14:paraId="2C0F21A9" w14:textId="032B67B9" w:rsidR="005962B6" w:rsidRDefault="005962B6" w:rsidP="005962B6">
            <w:pPr>
              <w:spacing w:after="0" w:line="240" w:lineRule="auto"/>
              <w:cnfStyle w:val="000000100000" w:firstRow="0" w:lastRow="0" w:firstColumn="0" w:lastColumn="0" w:oddVBand="0" w:evenVBand="0" w:oddHBand="1" w:evenHBand="0" w:firstRowFirstColumn="0" w:firstRowLastColumn="0" w:lastRowFirstColumn="0" w:lastRowLastColumn="0"/>
            </w:pPr>
            <w:r>
              <w:t>10.1% = £508.85</w:t>
            </w:r>
          </w:p>
        </w:tc>
        <w:tc>
          <w:tcPr>
            <w:tcW w:w="1719" w:type="dxa"/>
            <w:shd w:val="clear" w:color="auto" w:fill="auto"/>
          </w:tcPr>
          <w:p w14:paraId="5B8B25A9" w14:textId="48CD0EF5" w:rsidR="005962B6" w:rsidRPr="005962B6" w:rsidRDefault="005962B6" w:rsidP="005962B6">
            <w:pPr>
              <w:spacing w:after="0" w:line="240" w:lineRule="auto"/>
              <w:cnfStyle w:val="000000100000" w:firstRow="0" w:lastRow="0" w:firstColumn="0" w:lastColumn="0" w:oddVBand="0" w:evenVBand="0" w:oddHBand="1" w:evenHBand="0" w:firstRowFirstColumn="0" w:firstRowLastColumn="0" w:lastRowFirstColumn="0" w:lastRowLastColumn="0"/>
              <w:rPr>
                <w:b/>
                <w:bCs/>
              </w:rPr>
            </w:pPr>
            <w:r>
              <w:t>£5,038.12 + £508.85 =</w:t>
            </w:r>
            <w:r w:rsidR="00E0465A">
              <w:t xml:space="preserve"> </w:t>
            </w:r>
            <w:r>
              <w:rPr>
                <w:b/>
                <w:bCs/>
              </w:rPr>
              <w:t>£5,546.97</w:t>
            </w:r>
          </w:p>
        </w:tc>
      </w:tr>
      <w:tr w:rsidR="00EF72B5" w:rsidRPr="0084091E" w14:paraId="223386A3" w14:textId="77777777" w:rsidTr="00157BB1">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86AC6A0" w14:textId="77777777" w:rsidR="00EF72B5" w:rsidRDefault="00EF72B5" w:rsidP="00E962C5">
            <w:pPr>
              <w:spacing w:after="0" w:line="240" w:lineRule="auto"/>
            </w:pPr>
            <w:r>
              <w:t>10</w:t>
            </w:r>
          </w:p>
          <w:p w14:paraId="00A0DF3F" w14:textId="49205AB1" w:rsidR="00EF72B5" w:rsidRDefault="00EF72B5" w:rsidP="00E962C5">
            <w:pPr>
              <w:spacing w:after="0" w:line="240" w:lineRule="auto"/>
            </w:pPr>
            <w:r>
              <w:t>2023/24</w:t>
            </w:r>
          </w:p>
        </w:tc>
        <w:tc>
          <w:tcPr>
            <w:tcW w:w="1418" w:type="dxa"/>
            <w:shd w:val="clear" w:color="auto" w:fill="auto"/>
          </w:tcPr>
          <w:p w14:paraId="36A1323A" w14:textId="7FE12459" w:rsidR="00EF72B5" w:rsidRDefault="009B54BC" w:rsidP="00E962C5">
            <w:pPr>
              <w:spacing w:after="0" w:line="240" w:lineRule="auto"/>
              <w:cnfStyle w:val="000000000000" w:firstRow="0" w:lastRow="0" w:firstColumn="0" w:lastColumn="0" w:oddVBand="0" w:evenVBand="0" w:oddHBand="0" w:evenHBand="0" w:firstRowFirstColumn="0" w:firstRowLastColumn="0" w:lastRowFirstColumn="0" w:lastRowLastColumn="0"/>
            </w:pPr>
            <w:r>
              <w:t>£5,546.97</w:t>
            </w:r>
          </w:p>
        </w:tc>
        <w:tc>
          <w:tcPr>
            <w:tcW w:w="2126" w:type="dxa"/>
            <w:shd w:val="clear" w:color="auto" w:fill="auto"/>
          </w:tcPr>
          <w:p w14:paraId="6110B9B4" w14:textId="327E35B7" w:rsidR="00EF72B5" w:rsidRDefault="009B54BC" w:rsidP="00D87455">
            <w:pPr>
              <w:spacing w:after="0" w:line="240" w:lineRule="auto"/>
              <w:cnfStyle w:val="000000000000" w:firstRow="0" w:lastRow="0" w:firstColumn="0" w:lastColumn="0" w:oddVBand="0" w:evenVBand="0" w:oddHBand="0" w:evenHBand="0" w:firstRowFirstColumn="0" w:firstRowLastColumn="0" w:lastRowFirstColumn="0" w:lastRowLastColumn="0"/>
            </w:pPr>
            <w:r>
              <w:t>£</w:t>
            </w:r>
            <w:r w:rsidR="00880921">
              <w:t>26,795.28 ÷ 49</w:t>
            </w:r>
            <w:r w:rsidR="00954827">
              <w:t xml:space="preserve"> = £546.84</w:t>
            </w:r>
          </w:p>
        </w:tc>
        <w:tc>
          <w:tcPr>
            <w:tcW w:w="1418" w:type="dxa"/>
            <w:shd w:val="clear" w:color="auto" w:fill="auto"/>
          </w:tcPr>
          <w:p w14:paraId="59B12381" w14:textId="195FA861" w:rsidR="00EF72B5" w:rsidRDefault="00954827" w:rsidP="00E962C5">
            <w:pPr>
              <w:spacing w:after="0" w:line="240" w:lineRule="auto"/>
              <w:cnfStyle w:val="000000000000" w:firstRow="0" w:lastRow="0" w:firstColumn="0" w:lastColumn="0" w:oddVBand="0" w:evenVBand="0" w:oddHBand="0" w:evenHBand="0" w:firstRowFirstColumn="0" w:firstRowLastColumn="0" w:lastRowFirstColumn="0" w:lastRowLastColumn="0"/>
            </w:pPr>
            <w:r>
              <w:t>£</w:t>
            </w:r>
            <w:r w:rsidR="004C256B">
              <w:t>6,093.81</w:t>
            </w:r>
          </w:p>
        </w:tc>
        <w:tc>
          <w:tcPr>
            <w:tcW w:w="1824" w:type="dxa"/>
            <w:shd w:val="clear" w:color="auto" w:fill="auto"/>
          </w:tcPr>
          <w:p w14:paraId="7BABE207" w14:textId="2D1BF331" w:rsidR="00EF72B5" w:rsidRDefault="004C256B" w:rsidP="005962B6">
            <w:pPr>
              <w:spacing w:after="0" w:line="240" w:lineRule="auto"/>
              <w:cnfStyle w:val="000000000000" w:firstRow="0" w:lastRow="0" w:firstColumn="0" w:lastColumn="0" w:oddVBand="0" w:evenVBand="0" w:oddHBand="0" w:evenHBand="0" w:firstRowFirstColumn="0" w:firstRowLastColumn="0" w:lastRowFirstColumn="0" w:lastRowLastColumn="0"/>
            </w:pPr>
            <w:r>
              <w:t>6.7% = £408.29</w:t>
            </w:r>
          </w:p>
        </w:tc>
        <w:tc>
          <w:tcPr>
            <w:tcW w:w="1719" w:type="dxa"/>
            <w:shd w:val="clear" w:color="auto" w:fill="auto"/>
          </w:tcPr>
          <w:p w14:paraId="0C0B2267" w14:textId="56F32486" w:rsidR="00EF72B5" w:rsidRPr="00E0465A" w:rsidRDefault="004C256B" w:rsidP="005962B6">
            <w:pPr>
              <w:spacing w:after="0" w:line="240" w:lineRule="auto"/>
              <w:cnfStyle w:val="000000000000" w:firstRow="0" w:lastRow="0" w:firstColumn="0" w:lastColumn="0" w:oddVBand="0" w:evenVBand="0" w:oddHBand="0" w:evenHBand="0" w:firstRowFirstColumn="0" w:firstRowLastColumn="0" w:lastRowFirstColumn="0" w:lastRowLastColumn="0"/>
              <w:rPr>
                <w:b/>
                <w:bCs/>
              </w:rPr>
            </w:pPr>
            <w:r>
              <w:t>£6,093.81 + £408</w:t>
            </w:r>
            <w:r w:rsidR="00E0465A">
              <w:t xml:space="preserve">.29 = </w:t>
            </w:r>
            <w:r w:rsidR="00E0465A">
              <w:rPr>
                <w:b/>
                <w:bCs/>
              </w:rPr>
              <w:t>£6,502.10</w:t>
            </w:r>
          </w:p>
        </w:tc>
      </w:tr>
    </w:tbl>
    <w:p w14:paraId="4DB9BCF5" w14:textId="72212126" w:rsidR="001D353A" w:rsidRDefault="001D353A" w:rsidP="00432682">
      <w:pPr>
        <w:spacing w:before="240"/>
        <w:rPr>
          <w:snapToGrid w:val="0"/>
        </w:rPr>
      </w:pPr>
      <w:r>
        <w:rPr>
          <w:snapToGrid w:val="0"/>
        </w:rPr>
        <w:t xml:space="preserve">The </w:t>
      </w:r>
      <w:r w:rsidR="00432682">
        <w:rPr>
          <w:snapToGrid w:val="0"/>
        </w:rPr>
        <w:t xml:space="preserve">total pension they have built up by April 2024 is £6,502.10 a year. </w:t>
      </w:r>
    </w:p>
    <w:p w14:paraId="21B5D611" w14:textId="2A9914A5"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 xml:space="preserve">The </w:t>
      </w:r>
      <w:proofErr w:type="gramStart"/>
      <w:r>
        <w:rPr>
          <w:snapToGrid w:val="0"/>
        </w:rPr>
        <w:t>underpin</w:t>
      </w:r>
      <w:proofErr w:type="gramEnd"/>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or another public service pension scheme before 1 April </w:t>
      </w:r>
      <w:proofErr w:type="gramStart"/>
      <w:r w:rsidR="00FF48C7">
        <w:t>2012</w:t>
      </w:r>
      <w:proofErr w:type="gramEnd"/>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A disqualifying gap is a gap of more than five years when you were not a member of the LGPS nor any other public service pension scheme.</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9"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67207414"/>
      <w:r>
        <w:lastRenderedPageBreak/>
        <w:t>Leaving the Scheme before retirement</w:t>
      </w:r>
      <w:bookmarkEnd w:id="22"/>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 xml:space="preserve">within five years of the date you left the Scheme or by age 75 if </w:t>
      </w:r>
      <w:proofErr w:type="gramStart"/>
      <w:r w:rsidR="006A561E">
        <w:rPr>
          <w:lang w:eastAsia="en-GB"/>
        </w:rPr>
        <w:t>earlier</w:t>
      </w:r>
      <w:proofErr w:type="gramEnd"/>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w:t>
      </w:r>
      <w:proofErr w:type="gramStart"/>
      <w:r w:rsidR="00B3313C">
        <w:rPr>
          <w:lang w:eastAsia="en-GB"/>
        </w:rPr>
        <w:t>instead</w:t>
      </w:r>
      <w:proofErr w:type="gramEnd"/>
    </w:p>
    <w:p w14:paraId="1CEF14BD" w14:textId="2999AAF2"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67207415"/>
      <w:r>
        <w:t>Refund of contributions</w:t>
      </w:r>
      <w:bookmarkEnd w:id="23"/>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4" w:name="_Toc167207416"/>
      <w:r>
        <w:t>Deferred benefits</w:t>
      </w:r>
      <w:bookmarkEnd w:id="24"/>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6A6C263A"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r>
        <w:t>.</w:t>
      </w:r>
    </w:p>
    <w:p w14:paraId="04583E77" w14:textId="77777777" w:rsidR="00EC7B12" w:rsidRDefault="00EC7B12" w:rsidP="00EC7B12">
      <w:pPr>
        <w:pStyle w:val="Heading3"/>
      </w:pPr>
      <w:bookmarkStart w:id="25" w:name="_Toc16720741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w:t>
      </w:r>
      <w:proofErr w:type="gramStart"/>
      <w:r w:rsidRPr="003B7745">
        <w:rPr>
          <w:snapToGrid w:val="0"/>
        </w:rPr>
        <w:t>time</w:t>
      </w:r>
      <w:proofErr w:type="gramEnd"/>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w:t>
      </w:r>
      <w:proofErr w:type="gramStart"/>
      <w:r w:rsidRPr="003B7745">
        <w:rPr>
          <w:snapToGrid w:val="0"/>
        </w:rPr>
        <w:t>left</w:t>
      </w:r>
      <w:proofErr w:type="gramEnd"/>
      <w:r w:rsidRPr="003B7745">
        <w:rPr>
          <w:snapToGrid w:val="0"/>
        </w:rPr>
        <w:t xml:space="preserve">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67207418"/>
      <w:r>
        <w:t>Transferring your benefits</w:t>
      </w:r>
      <w:bookmarkEnd w:id="26"/>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BE4D4B">
      <w:pPr>
        <w:pStyle w:val="ListParagraph"/>
        <w:numPr>
          <w:ilvl w:val="0"/>
          <w:numId w:val="12"/>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493903">
      <w:r>
        <w:t>If you</w:t>
      </w:r>
      <w:r w:rsidR="006D7ED8">
        <w:t xml:space="preserve">: </w:t>
      </w:r>
    </w:p>
    <w:p w14:paraId="0C0B5B87" w14:textId="04FE6183" w:rsidR="00493903" w:rsidRDefault="00493903" w:rsidP="006D7ED8">
      <w:pPr>
        <w:pStyle w:val="ListParagraph"/>
        <w:numPr>
          <w:ilvl w:val="0"/>
          <w:numId w:val="23"/>
        </w:numPr>
      </w:pPr>
      <w:r>
        <w:lastRenderedPageBreak/>
        <w:t xml:space="preserve">leave the </w:t>
      </w:r>
      <w:r w:rsidRPr="00DD0BD4">
        <w:t>L</w:t>
      </w:r>
      <w:r w:rsidRPr="006D7ED8">
        <w:rPr>
          <w:spacing w:val="-70"/>
        </w:rPr>
        <w:t> </w:t>
      </w:r>
      <w:r w:rsidRPr="00DD0BD4">
        <w:t>G</w:t>
      </w:r>
      <w:r w:rsidRPr="006D7ED8">
        <w:rPr>
          <w:spacing w:val="-70"/>
        </w:rPr>
        <w:t> </w:t>
      </w:r>
      <w:r w:rsidRPr="00DD0BD4">
        <w:t>P</w:t>
      </w:r>
      <w:r w:rsidRPr="006D7ED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BE4D4B">
      <w:pPr>
        <w:pStyle w:val="ListParagraph"/>
        <w:numPr>
          <w:ilvl w:val="0"/>
          <w:numId w:val="13"/>
        </w:numPr>
      </w:pPr>
      <w:r>
        <w:t>do not take a refund of contributions, and</w:t>
      </w:r>
    </w:p>
    <w:p w14:paraId="13B8BDAF" w14:textId="77777777" w:rsidR="00493903" w:rsidRDefault="00493903" w:rsidP="00BE4D4B">
      <w:pPr>
        <w:pStyle w:val="ListParagraph"/>
        <w:numPr>
          <w:ilvl w:val="0"/>
          <w:numId w:val="13"/>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0BFD0A9E"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you </w:t>
      </w:r>
      <w:r w:rsidR="00886666">
        <w:t>may</w:t>
      </w:r>
      <w:r w:rsidRPr="00AE72E8">
        <w:t xml:space="preserve">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r w:rsidR="00886666">
        <w:t xml:space="preserve"> You will not have the right to transfer if </w:t>
      </w:r>
      <w:r w:rsidR="00886666" w:rsidRPr="00AE72E8">
        <w:t>you are retiring with immediate effect due to redundancy, business efficiency or ill health,</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taking a number of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77777777" w:rsidR="00454BDA" w:rsidRDefault="00454BDA" w:rsidP="00454BDA">
      <w:pPr>
        <w:rPr>
          <w:lang w:val="en"/>
        </w:rPr>
      </w:pPr>
      <w:r w:rsidRPr="00FF5758">
        <w:rPr>
          <w:lang w:val="en"/>
        </w:rPr>
        <w:lastRenderedPageBreak/>
        <w:t>Anyone can be the victim of a pension scam, no matter how well informed they think they are. It is important that you can spot the warning signs.</w:t>
      </w:r>
    </w:p>
    <w:p w14:paraId="569AF8D1" w14:textId="613F42F3" w:rsidR="00E36865" w:rsidRDefault="00E36865" w:rsidP="00E36865">
      <w:pPr>
        <w:rPr>
          <w:lang w:val="en"/>
        </w:rPr>
      </w:pPr>
      <w:r>
        <w:rPr>
          <w:lang w:val="en"/>
        </w:rPr>
        <w:t>To help you spot the signs and protect yourself from a scam, the Financial Conduct Authority (F</w:t>
      </w:r>
      <w:r w:rsidRPr="000D089E">
        <w:rPr>
          <w:spacing w:val="-80"/>
          <w:lang w:val="en"/>
        </w:rPr>
        <w:t xml:space="preserve"> </w:t>
      </w:r>
      <w:r>
        <w:rPr>
          <w:lang w:val="en"/>
        </w:rPr>
        <w:t>C</w:t>
      </w:r>
      <w:r w:rsidRPr="000D089E">
        <w:rPr>
          <w:spacing w:val="-80"/>
          <w:lang w:val="en"/>
        </w:rPr>
        <w:t xml:space="preserve"> </w:t>
      </w:r>
      <w:r>
        <w:rPr>
          <w:lang w:val="en"/>
        </w:rPr>
        <w:t>A) and the Pensions Regulator suggest following four simple steps:</w:t>
      </w:r>
    </w:p>
    <w:p w14:paraId="1248432B" w14:textId="77777777" w:rsidR="00E36865" w:rsidRDefault="00E36865" w:rsidP="00E36865">
      <w:pPr>
        <w:rPr>
          <w:rFonts w:eastAsia="Times New Roman"/>
          <w:lang w:eastAsia="en-GB"/>
        </w:rPr>
      </w:pPr>
      <w:r w:rsidRPr="00E37570">
        <w:rPr>
          <w:rStyle w:val="Heading4Char"/>
          <w:color w:val="0070C0"/>
          <w:sz w:val="26"/>
          <w:szCs w:val="26"/>
        </w:rPr>
        <w:t>Step 1 - Reject unexpected offers</w:t>
      </w:r>
      <w:r w:rsidRPr="00E37570">
        <w:rPr>
          <w:rStyle w:val="Heading4Char"/>
          <w:rFonts w:ascii="Calibri" w:eastAsia="Calibri" w:hAnsi="Calibri"/>
          <w:bCs/>
          <w:color w:val="0070C0"/>
        </w:rPr>
        <w:t xml:space="preserve"> </w:t>
      </w:r>
      <w:r w:rsidRPr="000D089E">
        <w:rPr>
          <w:rStyle w:val="Heading4Char"/>
          <w:rFonts w:ascii="Calibri" w:eastAsia="Calibri" w:hAnsi="Calibri"/>
          <w:bCs/>
        </w:rPr>
        <w:br/>
      </w:r>
      <w:r>
        <w:t xml:space="preserve">If you’re contacted out of the blue about a pension opportunity, chances are it’s a scam. Pension cold calling is illegal and you should be </w:t>
      </w:r>
      <w:r>
        <w:rPr>
          <w:rFonts w:eastAsia="Times New Roman"/>
          <w:lang w:eastAsia="en-GB"/>
        </w:rPr>
        <w:t>very wary. An offer of a free pension review from a firm you’ve not dealt with before is probably a scam.</w:t>
      </w:r>
    </w:p>
    <w:p w14:paraId="794588E8" w14:textId="77777777" w:rsidR="00E36865" w:rsidRDefault="00E36865" w:rsidP="00E36865">
      <w:pPr>
        <w:rPr>
          <w:rFonts w:ascii="Calibri" w:hAnsi="Calibri"/>
          <w:color w:val="auto"/>
          <w:sz w:val="22"/>
          <w:lang w:eastAsia="en-GB"/>
        </w:rPr>
      </w:pPr>
      <w:r w:rsidRPr="00E37570">
        <w:rPr>
          <w:rStyle w:val="Heading4Char"/>
          <w:color w:val="0070C0"/>
          <w:sz w:val="26"/>
          <w:szCs w:val="26"/>
        </w:rPr>
        <w:t>Step 2 - Check who you’re dealing with</w:t>
      </w:r>
      <w:r>
        <w:rPr>
          <w:rStyle w:val="Heading4Char"/>
          <w:rFonts w:ascii="Calibri" w:eastAsia="Calibri" w:hAnsi="Calibri"/>
        </w:rPr>
        <w:t xml:space="preserve"> </w:t>
      </w:r>
      <w:r>
        <w:rPr>
          <w:rStyle w:val="Heading4Char"/>
          <w:rFonts w:ascii="Calibri" w:eastAsia="Calibri" w:hAnsi="Calibri"/>
        </w:rPr>
        <w:br/>
      </w:r>
      <w:r>
        <w:rPr>
          <w:lang w:eastAsia="en-GB"/>
        </w:rPr>
        <w:t xml:space="preserve">Search </w:t>
      </w:r>
      <w:hyperlink r:id="rId21" w:history="1">
        <w:r>
          <w:rPr>
            <w:rStyle w:val="Hyperlink"/>
            <w:rFonts w:cs="Calibri"/>
            <w:lang w:eastAsia="en-GB"/>
          </w:rPr>
          <w:t>ScamSmart</w:t>
        </w:r>
      </w:hyperlink>
      <w:r>
        <w:rPr>
          <w:lang w:eastAsia="en-GB"/>
        </w:rPr>
        <w:t xml:space="preserve"> and check the F</w:t>
      </w:r>
      <w:r w:rsidRPr="000D089E">
        <w:rPr>
          <w:spacing w:val="-80"/>
          <w:lang w:eastAsia="en-GB"/>
        </w:rPr>
        <w:t xml:space="preserve"> </w:t>
      </w:r>
      <w:r>
        <w:rPr>
          <w:lang w:eastAsia="en-GB"/>
        </w:rPr>
        <w:t>C</w:t>
      </w:r>
      <w:r w:rsidRPr="000D089E">
        <w:rPr>
          <w:spacing w:val="-80"/>
          <w:lang w:eastAsia="en-GB"/>
        </w:rPr>
        <w:t xml:space="preserve"> </w:t>
      </w:r>
      <w:r>
        <w:rPr>
          <w:lang w:eastAsia="en-GB"/>
        </w:rPr>
        <w:t>A’s register to make sure anyone offering you advice is authorised. If they are, check they’re permitted to give pension advice by calling the F</w:t>
      </w:r>
      <w:r w:rsidRPr="000D089E">
        <w:rPr>
          <w:spacing w:val="-80"/>
          <w:lang w:eastAsia="en-GB"/>
        </w:rPr>
        <w:t xml:space="preserve"> </w:t>
      </w:r>
      <w:r>
        <w:rPr>
          <w:lang w:eastAsia="en-GB"/>
        </w:rPr>
        <w:t>C</w:t>
      </w:r>
      <w:r w:rsidRPr="000D089E">
        <w:rPr>
          <w:spacing w:val="-80"/>
          <w:lang w:eastAsia="en-GB"/>
        </w:rPr>
        <w:t xml:space="preserve"> </w:t>
      </w:r>
      <w:r>
        <w:rPr>
          <w:lang w:eastAsia="en-GB"/>
        </w:rPr>
        <w:t>A </w:t>
      </w:r>
      <w:r w:rsidRPr="000D089E">
        <w:t>Consumer Helpline</w:t>
      </w:r>
      <w:r>
        <w:rPr>
          <w:lang w:eastAsia="en-GB"/>
        </w:rPr>
        <w:t> on 0800 111 6768.</w:t>
      </w:r>
    </w:p>
    <w:p w14:paraId="7BA226A3" w14:textId="77777777" w:rsidR="00E36865" w:rsidRDefault="00E36865" w:rsidP="00E36865">
      <w:pPr>
        <w:rPr>
          <w:lang w:eastAsia="en-GB"/>
        </w:rPr>
      </w:pPr>
      <w:r>
        <w:rPr>
          <w:lang w:eastAsia="en-GB"/>
        </w:rPr>
        <w:t>If you don’t use an F</w:t>
      </w:r>
      <w:r w:rsidRPr="000D089E">
        <w:rPr>
          <w:spacing w:val="-80"/>
          <w:lang w:eastAsia="en-GB"/>
        </w:rPr>
        <w:t xml:space="preserve"> </w:t>
      </w:r>
      <w:r>
        <w:rPr>
          <w:lang w:eastAsia="en-GB"/>
        </w:rPr>
        <w:t>C</w:t>
      </w:r>
      <w:r w:rsidRPr="000D089E">
        <w:rPr>
          <w:spacing w:val="-80"/>
          <w:lang w:eastAsia="en-GB"/>
        </w:rPr>
        <w:t xml:space="preserve"> </w:t>
      </w:r>
      <w:r>
        <w:rPr>
          <w:lang w:eastAsia="en-GB"/>
        </w:rPr>
        <w:t>A-authorised firm, you risk not having access to compensation schemes.</w:t>
      </w:r>
    </w:p>
    <w:p w14:paraId="16B12CE2" w14:textId="77777777" w:rsidR="00E36865" w:rsidRDefault="00E36865" w:rsidP="00E36865">
      <w:pPr>
        <w:rPr>
          <w:rFonts w:ascii="Calibri" w:hAnsi="Calibri" w:cs="Calibri"/>
          <w:color w:val="auto"/>
          <w:sz w:val="22"/>
        </w:rPr>
      </w:pPr>
      <w:r w:rsidRPr="00E37570">
        <w:rPr>
          <w:rStyle w:val="Heading4Char"/>
          <w:color w:val="0070C0"/>
          <w:sz w:val="26"/>
          <w:szCs w:val="26"/>
        </w:rPr>
        <w:t>Step 3 - Don’t be rushed or pressured</w:t>
      </w:r>
      <w:r>
        <w:rPr>
          <w:rStyle w:val="Heading4Char"/>
          <w:rFonts w:ascii="Calibri" w:eastAsia="Calibri" w:hAnsi="Calibri"/>
        </w:rPr>
        <w:br/>
      </w:r>
      <w:r w:rsidRPr="00935319">
        <w:t>Take your time to make all the checks you need – even if this means turning down what seems to be an ‘amazing deal’.</w:t>
      </w:r>
    </w:p>
    <w:p w14:paraId="2613A2B6" w14:textId="77777777" w:rsidR="00E36865" w:rsidRDefault="00E36865" w:rsidP="00E36865">
      <w:pPr>
        <w:rPr>
          <w:rFonts w:ascii="Calibri" w:hAnsi="Calibri"/>
          <w:color w:val="auto"/>
          <w:sz w:val="22"/>
          <w:lang w:val="en" w:eastAsia="en-GB"/>
        </w:rPr>
      </w:pPr>
      <w:r w:rsidRPr="00E37570">
        <w:rPr>
          <w:rStyle w:val="Heading4Char"/>
          <w:color w:val="0070C0"/>
          <w:sz w:val="26"/>
          <w:szCs w:val="26"/>
        </w:rPr>
        <w:t>Step 4 - Get impartial information or advice</w:t>
      </w:r>
      <w:r w:rsidRPr="000D089E">
        <w:rPr>
          <w:rStyle w:val="Heading4Char"/>
        </w:rPr>
        <w:br/>
      </w:r>
      <w:r>
        <w:rPr>
          <w:lang w:val="en" w:eastAsia="en-GB"/>
        </w:rPr>
        <w:t>You should seriously consider seeking financial advice before changing your pension arrangements. In some cases, for example where you are wanting to transfer more than £30,000 from a defined benefit scheme (such as the L</w:t>
      </w:r>
      <w:r w:rsidRPr="000D089E">
        <w:rPr>
          <w:spacing w:val="-80"/>
          <w:lang w:val="en" w:eastAsia="en-GB"/>
        </w:rPr>
        <w:t xml:space="preserve"> </w:t>
      </w:r>
      <w:r>
        <w:rPr>
          <w:lang w:val="en" w:eastAsia="en-GB"/>
        </w:rPr>
        <w:t>G</w:t>
      </w:r>
      <w:r w:rsidRPr="000D089E">
        <w:rPr>
          <w:spacing w:val="-80"/>
          <w:lang w:val="en" w:eastAsia="en-GB"/>
        </w:rPr>
        <w:t xml:space="preserve"> </w:t>
      </w:r>
      <w:r>
        <w:rPr>
          <w:lang w:val="en" w:eastAsia="en-GB"/>
        </w:rPr>
        <w:t>P</w:t>
      </w:r>
      <w:r w:rsidRPr="000D089E">
        <w:rPr>
          <w:spacing w:val="-80"/>
          <w:lang w:val="en" w:eastAsia="en-GB"/>
        </w:rPr>
        <w:t xml:space="preserve"> </w:t>
      </w:r>
      <w:r>
        <w:rPr>
          <w:lang w:val="en" w:eastAsia="en-GB"/>
        </w:rPr>
        <w:t>S), you must obtain this advice.</w:t>
      </w:r>
    </w:p>
    <w:p w14:paraId="5A55D3F7" w14:textId="77777777" w:rsidR="00E36865" w:rsidRDefault="00E36865" w:rsidP="00E36865">
      <w:pPr>
        <w:rPr>
          <w:lang w:val="en" w:eastAsia="en-GB"/>
        </w:rPr>
      </w:pPr>
      <w:r>
        <w:t xml:space="preserve">Consider using </w:t>
      </w:r>
      <w:hyperlink r:id="rId22" w:history="1">
        <w:r>
          <w:rPr>
            <w:rStyle w:val="Hyperlink"/>
            <w:rFonts w:cs="Calibri"/>
          </w:rPr>
          <w:t>MoneyHelper</w:t>
        </w:r>
      </w:hyperlink>
      <w:r>
        <w:t xml:space="preserve"> </w:t>
      </w:r>
      <w:r>
        <w:rPr>
          <w:rFonts w:eastAsia="Arial"/>
        </w:rPr>
        <w:t>which provides free independent and impartial information and guidance.</w:t>
      </w:r>
    </w:p>
    <w:p w14:paraId="29B19F3F" w14:textId="77777777" w:rsidR="00E36865" w:rsidRPr="00E37570" w:rsidRDefault="00E36865" w:rsidP="00E37570">
      <w:pPr>
        <w:rPr>
          <w:rStyle w:val="Heading4Char"/>
          <w:color w:val="0070C0"/>
          <w:sz w:val="26"/>
          <w:szCs w:val="26"/>
        </w:rPr>
      </w:pPr>
      <w:r w:rsidRPr="00E37570">
        <w:rPr>
          <w:rStyle w:val="Heading4Char"/>
          <w:color w:val="0070C0"/>
          <w:sz w:val="26"/>
          <w:szCs w:val="26"/>
        </w:rPr>
        <w:t>If you suspect a scam, report it.</w:t>
      </w:r>
    </w:p>
    <w:p w14:paraId="1E36F8AC" w14:textId="77777777" w:rsidR="00E36865" w:rsidRDefault="00E36865" w:rsidP="00E36865">
      <w:pPr>
        <w:rPr>
          <w:rFonts w:eastAsia="Times New Roman" w:cs="Calibri"/>
          <w:lang w:val="en" w:eastAsia="en-GB"/>
        </w:rPr>
      </w:pPr>
      <w:r>
        <w:rPr>
          <w:rFonts w:eastAsia="Times New Roman" w:cs="Calibri"/>
          <w:lang w:val="en" w:eastAsia="en-GB"/>
        </w:rPr>
        <w:t xml:space="preserve">You can report an </w:t>
      </w:r>
      <w:proofErr w:type="spellStart"/>
      <w:r>
        <w:rPr>
          <w:rFonts w:eastAsia="Times New Roman" w:cs="Calibri"/>
          <w:lang w:val="en" w:eastAsia="en-GB"/>
        </w:rPr>
        <w:t>unauthorised</w:t>
      </w:r>
      <w:proofErr w:type="spellEnd"/>
      <w:r>
        <w:rPr>
          <w:rFonts w:eastAsia="Times New Roman" w:cs="Calibri"/>
          <w:lang w:val="en" w:eastAsia="en-GB"/>
        </w:rPr>
        <w:t xml:space="preserve"> firm or scam to the F</w:t>
      </w:r>
      <w:r w:rsidRPr="000D089E">
        <w:rPr>
          <w:rFonts w:eastAsia="Times New Roman" w:cs="Calibri"/>
          <w:spacing w:val="-80"/>
          <w:lang w:val="en" w:eastAsia="en-GB"/>
        </w:rPr>
        <w:t xml:space="preserve"> </w:t>
      </w:r>
      <w:r>
        <w:rPr>
          <w:rFonts w:eastAsia="Times New Roman" w:cs="Calibri"/>
          <w:lang w:val="en" w:eastAsia="en-GB"/>
        </w:rPr>
        <w:t>C</w:t>
      </w:r>
      <w:r w:rsidRPr="000D089E">
        <w:rPr>
          <w:rFonts w:eastAsia="Times New Roman" w:cs="Calibri"/>
          <w:spacing w:val="-80"/>
          <w:lang w:val="en" w:eastAsia="en-GB"/>
        </w:rPr>
        <w:t xml:space="preserve"> </w:t>
      </w:r>
      <w:r>
        <w:rPr>
          <w:rFonts w:eastAsia="Times New Roman" w:cs="Calibri"/>
          <w:lang w:val="en" w:eastAsia="en-GB"/>
        </w:rPr>
        <w:t xml:space="preserve">A using the </w:t>
      </w:r>
      <w:r>
        <w:rPr>
          <w:rFonts w:eastAsia="Times New Roman" w:cs="Calibri"/>
          <w:lang w:val="en" w:eastAsia="en-GB"/>
        </w:rPr>
        <w:br/>
      </w:r>
      <w:hyperlink r:id="rId23" w:history="1">
        <w:r>
          <w:rPr>
            <w:rStyle w:val="Hyperlink"/>
            <w:rFonts w:cs="Calibri"/>
            <w:lang w:val="en" w:eastAsia="en-GB"/>
          </w:rPr>
          <w:t>online reporting form</w:t>
        </w:r>
      </w:hyperlink>
      <w:r>
        <w:rPr>
          <w:rFonts w:eastAsia="Times New Roman" w:cs="Calibri"/>
          <w:lang w:val="en" w:eastAsia="en-GB"/>
        </w:rPr>
        <w:t xml:space="preserve"> or on 0800 111 6768.</w:t>
      </w:r>
    </w:p>
    <w:p w14:paraId="3DEEAE95" w14:textId="77777777" w:rsidR="00E36865" w:rsidRDefault="00E36865" w:rsidP="00E36865">
      <w:pPr>
        <w:rPr>
          <w:rFonts w:eastAsia="Times New Roman" w:cs="Calibri"/>
          <w:lang w:val="en" w:eastAsia="en-GB"/>
        </w:rPr>
      </w:pPr>
      <w:r>
        <w:rPr>
          <w:rFonts w:cs="Calibri"/>
        </w:rPr>
        <w:t xml:space="preserve">If you suspect a scam, </w:t>
      </w:r>
      <w:r w:rsidRPr="000D089E">
        <w:t>report it to Action Fraud</w:t>
      </w:r>
      <w:r>
        <w:rPr>
          <w:rFonts w:eastAsia="Times New Roman" w:cs="Calibri"/>
          <w:lang w:val="en" w:eastAsia="en-GB"/>
        </w:rPr>
        <w:t xml:space="preserve"> on 0300 123 2040 or at </w:t>
      </w:r>
      <w:hyperlink r:id="rId24" w:history="1">
        <w:r>
          <w:rPr>
            <w:rStyle w:val="Hyperlink"/>
            <w:rFonts w:cs="Calibri"/>
            <w:lang w:val="en" w:eastAsia="en-GB"/>
          </w:rPr>
          <w:t>www.actionfraud.police.uk/</w:t>
        </w:r>
      </w:hyperlink>
      <w:r>
        <w:rPr>
          <w:rFonts w:eastAsia="Times New Roman" w:cs="Calibri"/>
          <w:lang w:val="en" w:eastAsia="en-GB"/>
        </w:rPr>
        <w:t>.</w:t>
      </w:r>
    </w:p>
    <w:p w14:paraId="0E9095D5" w14:textId="08AC6AA4" w:rsidR="00BD4CC2" w:rsidRPr="00BD4CC2" w:rsidRDefault="00E36865" w:rsidP="00E36865">
      <w:pPr>
        <w:sectPr w:rsidR="00BD4CC2" w:rsidRPr="00BD4CC2">
          <w:headerReference w:type="default" r:id="rId25"/>
          <w:pgSz w:w="11906" w:h="16838"/>
          <w:pgMar w:top="1440" w:right="1440" w:bottom="1440" w:left="1440" w:header="708" w:footer="708" w:gutter="0"/>
          <w:cols w:space="708"/>
          <w:docGrid w:linePitch="360"/>
        </w:sectPr>
      </w:pPr>
      <w:r>
        <w:rPr>
          <w:rFonts w:eastAsia="Times New Roman" w:cs="Calibri"/>
          <w:b/>
          <w:lang w:val="en" w:eastAsia="en-GB"/>
        </w:rPr>
        <w:t xml:space="preserve">Be ScamSmart with your pension. To find out more, visit </w:t>
      </w:r>
      <w:hyperlink r:id="rId26" w:history="1">
        <w:r w:rsidRPr="00D262D5">
          <w:rPr>
            <w:rStyle w:val="Hyperlink"/>
            <w:rFonts w:cs="Calibri"/>
            <w:b/>
            <w:lang w:val="en" w:eastAsia="en-GB"/>
          </w:rPr>
          <w:t>www.fca.org.uk/scamsmart</w:t>
        </w:r>
      </w:hyperlink>
    </w:p>
    <w:p w14:paraId="6F4229F2" w14:textId="3A55F479" w:rsidR="001C7C00" w:rsidRDefault="001C7C00" w:rsidP="002A6A4B">
      <w:pPr>
        <w:pStyle w:val="Heading2"/>
      </w:pPr>
      <w:bookmarkStart w:id="27" w:name="_Toc16720741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6720742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49D3AABC"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6BB1677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6720742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67207422"/>
      <w:r>
        <w:t>What if I lose my job through redundancy or business efficiency?</w:t>
      </w:r>
      <w:bookmarkEnd w:id="30"/>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67207423"/>
      <w:r>
        <w:t>What happens if I have to retire early due to ill health?</w:t>
      </w:r>
      <w:bookmarkEnd w:id="31"/>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A97B5CD" w:rsidR="003C0A2E" w:rsidRDefault="001C7C00" w:rsidP="003C0A2E">
      <w:pPr>
        <w:pStyle w:val="ListParagraph"/>
      </w:pPr>
      <w:r w:rsidRPr="00180294">
        <w:t>your employer, based on an opinion from</w:t>
      </w:r>
      <w:r w:rsidR="00254917">
        <w:t xml:space="preserve"> </w:t>
      </w:r>
      <w:r w:rsidRPr="00180294">
        <w:t xml:space="preserve">an independent </w:t>
      </w:r>
      <w:r>
        <w:t>occupational health physician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6720742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w:t>
      </w:r>
      <w:proofErr w:type="gramStart"/>
      <w:r w:rsidRPr="00E93B12">
        <w:t>position</w:t>
      </w:r>
      <w:proofErr w:type="gramEnd"/>
      <w:r w:rsidRPr="00E93B12">
        <w:t xml:space="preserve">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w:t>
      </w:r>
      <w:proofErr w:type="gramStart"/>
      <w:r>
        <w:t>Scheme</w:t>
      </w:r>
      <w:proofErr w:type="gramEnd"/>
      <w:r>
        <w:t xml:space="preserv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415AED7B"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67207425"/>
      <w:r>
        <w:t>What if I carry on working after my Normal Pension Age?</w:t>
      </w:r>
      <w:bookmarkEnd w:id="33"/>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4" w:name="_Pension_age_changes"/>
      <w:bookmarkStart w:id="35" w:name="_Toc167207426"/>
      <w:bookmarkEnd w:id="34"/>
      <w:r>
        <w:t>P</w:t>
      </w:r>
      <w:r w:rsidR="00E3512C">
        <w:t>ension age changes</w:t>
      </w:r>
      <w:bookmarkEnd w:id="35"/>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6" w:name="_Toc167207427"/>
      <w:r>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6720742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 xml:space="preserve">For every £1 of annual </w:t>
      </w:r>
      <w:proofErr w:type="gramStart"/>
      <w:r>
        <w:t>pension</w:t>
      </w:r>
      <w:proofErr w:type="gramEnd"/>
      <w:r>
        <w:t xml:space="preserve">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77777777"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It is at that time you 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38" w:name="_Toc16720742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w:t>
      </w:r>
      <w:proofErr w:type="gramStart"/>
      <w:r>
        <w:t>benefits</w:t>
      </w:r>
      <w:proofErr w:type="gramEnd"/>
    </w:p>
    <w:p w14:paraId="21130553" w14:textId="77777777" w:rsidR="00152AFB" w:rsidRDefault="00152AFB" w:rsidP="00152AFB">
      <w:pPr>
        <w:pStyle w:val="ListParagraph"/>
        <w:numPr>
          <w:ilvl w:val="0"/>
          <w:numId w:val="8"/>
        </w:numPr>
      </w:pPr>
      <w:r>
        <w:lastRenderedPageBreak/>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67207430"/>
      <w:r>
        <w:t xml:space="preserve">Other ways to use your </w:t>
      </w:r>
      <w:proofErr w:type="gramStart"/>
      <w:r>
        <w:t>AVC</w:t>
      </w:r>
      <w:bookmarkEnd w:id="39"/>
      <w:proofErr w:type="gramEnd"/>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000000" w:rsidP="00152AFB">
      <w:hyperlink r:id="rId28" w:history="1">
        <w:r w:rsidR="00152AFB" w:rsidRPr="00B83E49">
          <w:rPr>
            <w:rStyle w:val="Hyperlink"/>
          </w:rPr>
          <w:t>Pension Wise</w:t>
        </w:r>
      </w:hyperlink>
      <w:r w:rsidR="00152AFB">
        <w:t xml:space="preserve"> is a government service from </w:t>
      </w:r>
      <w:hyperlink r:id="rId29" w:history="1">
        <w:r w:rsidR="00152AFB" w:rsidRPr="0098221B">
          <w:rPr>
            <w:rStyle w:val="Hyperlink"/>
          </w:rPr>
          <w:t>MoneyHelper</w:t>
        </w:r>
      </w:hyperlink>
      <w:r w:rsidR="00152AFB">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all of the options shown below are open to all members. You do not have to pick a single </w:t>
      </w:r>
      <w:proofErr w:type="gramStart"/>
      <w:r>
        <w:t>option,</w:t>
      </w:r>
      <w:proofErr w:type="gramEnd"/>
      <w:r>
        <w:t xml:space="preserve">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 xml:space="preserve">provide a tax-free lump </w:t>
      </w:r>
      <w:proofErr w:type="gramStart"/>
      <w:r>
        <w:t>sum</w:t>
      </w:r>
      <w:proofErr w:type="gramEnd"/>
    </w:p>
    <w:p w14:paraId="61F625E5" w14:textId="77777777" w:rsidR="00152AFB" w:rsidRDefault="00152AFB" w:rsidP="00152AFB">
      <w:pPr>
        <w:pStyle w:val="ListParagraph"/>
        <w:numPr>
          <w:ilvl w:val="0"/>
          <w:numId w:val="22"/>
        </w:numPr>
      </w:pPr>
      <w:r>
        <w:t xml:space="preserve">buy an annuity from an insurance company, bank or building society of your </w:t>
      </w:r>
      <w:proofErr w:type="gramStart"/>
      <w:r>
        <w:t>choice</w:t>
      </w:r>
      <w:proofErr w:type="gramEnd"/>
    </w:p>
    <w:p w14:paraId="3B18B7E8" w14:textId="77777777" w:rsidR="00152AFB" w:rsidRDefault="00152AFB" w:rsidP="00152AFB">
      <w:pPr>
        <w:pStyle w:val="ListParagraph"/>
        <w:numPr>
          <w:ilvl w:val="0"/>
          <w:numId w:val="22"/>
        </w:numPr>
      </w:pPr>
      <w:r>
        <w:t xml:space="preserve">buy a top-up pension in the </w:t>
      </w:r>
      <w:proofErr w:type="gramStart"/>
      <w:r>
        <w:t>LGPS</w:t>
      </w:r>
      <w:proofErr w:type="gramEnd"/>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w:t>
      </w:r>
      <w:proofErr w:type="gramStart"/>
      <w:r>
        <w:t>can</w:t>
      </w:r>
      <w:proofErr w:type="gramEnd"/>
      <w:r>
        <w:t xml:space="preserve"> only do this before you take your LGPS pension. </w:t>
      </w:r>
    </w:p>
    <w:p w14:paraId="2CEBDE7F" w14:textId="5CAA1C3A" w:rsidR="00152AFB" w:rsidRDefault="00152AFB" w:rsidP="00152AFB">
      <w:r>
        <w:lastRenderedPageBreak/>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6720743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6720743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 xml:space="preserve">die in service as a member of the </w:t>
      </w:r>
      <w:proofErr w:type="gramStart"/>
      <w:r>
        <w:rPr>
          <w:rStyle w:val="Hyperlink"/>
          <w:color w:val="0D0D0D" w:themeColor="text1" w:themeTint="F2"/>
          <w:u w:val="none"/>
        </w:rPr>
        <w:t>LGPS</w:t>
      </w:r>
      <w:proofErr w:type="gramEnd"/>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 xml:space="preserve">leave before retirement with deferred benefits and die before receiving </w:t>
      </w:r>
      <w:proofErr w:type="gramStart"/>
      <w:r>
        <w:rPr>
          <w:rStyle w:val="Hyperlink"/>
          <w:color w:val="0D0D0D" w:themeColor="text1" w:themeTint="F2"/>
          <w:u w:val="none"/>
        </w:rPr>
        <w:t>them</w:t>
      </w:r>
      <w:bookmarkEnd w:id="43"/>
      <w:proofErr w:type="gramEnd"/>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6720743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67207434"/>
      <w:r>
        <w:rPr>
          <w:snapToGrid w:val="0"/>
        </w:rPr>
        <w:lastRenderedPageBreak/>
        <w:t>Who is the lump sum death grant paid to?</w:t>
      </w:r>
      <w:bookmarkEnd w:id="46"/>
      <w:bookmarkEnd w:id="47"/>
    </w:p>
    <w:p w14:paraId="71B13853" w14:textId="77777777" w:rsidR="00D97E3F" w:rsidRDefault="00D97E3F" w:rsidP="00D97E3F">
      <w:pPr>
        <w:rPr>
          <w:snapToGrid w:val="0"/>
        </w:rPr>
      </w:pPr>
      <w:bookmarkStart w:id="48" w:name="_Toc61418679"/>
      <w:bookmarkStart w:id="49" w:name="_Toc167207435"/>
      <w:r>
        <w:rPr>
          <w:snapToGrid w:val="0"/>
        </w:rPr>
        <w:t xml:space="preserve">The </w:t>
      </w:r>
      <w:r>
        <w:t>L</w:t>
      </w:r>
      <w:r>
        <w:rPr>
          <w:spacing w:val="-70"/>
        </w:rPr>
        <w:t> </w:t>
      </w:r>
      <w:r>
        <w:t>G</w:t>
      </w:r>
      <w:r>
        <w:rPr>
          <w:spacing w:val="-70"/>
        </w:rPr>
        <w:t> </w:t>
      </w:r>
      <w:r>
        <w:t>P</w:t>
      </w:r>
      <w:r>
        <w:rPr>
          <w:spacing w:val="-70"/>
        </w:rPr>
        <w:t> </w:t>
      </w:r>
      <w:r>
        <w:t>S</w:t>
      </w:r>
      <w:r>
        <w:rPr>
          <w:snapToGrid w:val="0"/>
        </w:rPr>
        <w:t xml:space="preserve"> allows you to say who you would like any death grant to be paid to on your </w:t>
      </w:r>
      <w:hyperlink r:id="rId33" w:history="1">
        <w:r>
          <w:rPr>
            <w:rStyle w:val="Hyperlink"/>
            <w:snapToGrid w:val="0"/>
          </w:rPr>
          <w:t>online pension account</w:t>
        </w:r>
      </w:hyperlink>
      <w:r>
        <w:rPr>
          <w:snapToGrid w:val="0"/>
        </w:rPr>
        <w:t xml:space="preserve"> or by completing a death grant expression of wish form on </w:t>
      </w:r>
      <w:r>
        <w:rPr>
          <w:snapToGrid w:val="0"/>
          <w:color w:val="auto"/>
        </w:rPr>
        <w:t xml:space="preserve">your </w:t>
      </w:r>
      <w:r>
        <w:rPr>
          <w:color w:val="auto"/>
        </w:rPr>
        <w:t>L</w:t>
      </w:r>
      <w:r>
        <w:rPr>
          <w:color w:val="auto"/>
          <w:spacing w:val="-70"/>
        </w:rPr>
        <w:t> </w:t>
      </w:r>
      <w:r>
        <w:rPr>
          <w:color w:val="auto"/>
        </w:rPr>
        <w:t>G</w:t>
      </w:r>
      <w:r>
        <w:rPr>
          <w:color w:val="auto"/>
          <w:spacing w:val="-70"/>
        </w:rPr>
        <w:t> </w:t>
      </w:r>
      <w:r>
        <w:rPr>
          <w:color w:val="auto"/>
        </w:rPr>
        <w:t>P</w:t>
      </w:r>
      <w:r>
        <w:rPr>
          <w:color w:val="auto"/>
          <w:spacing w:val="-70"/>
        </w:rPr>
        <w:t> </w:t>
      </w:r>
      <w:r>
        <w:rPr>
          <w:color w:val="auto"/>
        </w:rPr>
        <w:t>S</w:t>
      </w:r>
      <w:r>
        <w:rPr>
          <w:snapToGrid w:val="0"/>
          <w:color w:val="auto"/>
        </w:rPr>
        <w:t xml:space="preserve"> administering authority’s </w:t>
      </w:r>
      <w:hyperlink r:id="rId34" w:history="1">
        <w:r>
          <w:rPr>
            <w:rStyle w:val="Hyperlink"/>
            <w:snapToGrid w:val="0"/>
          </w:rPr>
          <w:t>forms and resources page</w:t>
        </w:r>
      </w:hyperlink>
      <w:r>
        <w:rPr>
          <w:snapToGrid w:val="0"/>
          <w:color w:val="auto"/>
        </w:rPr>
        <w:t xml:space="preserve"> of their website. </w:t>
      </w:r>
      <w:r>
        <w:rPr>
          <w:snapToGrid w:val="0"/>
        </w:rPr>
        <w:t xml:space="preserve"> The administering authority, however, retains absolute discretion when deciding who to pay any death grant to. You can find out how to contact your administering authority at the end of this guide.</w:t>
      </w:r>
    </w:p>
    <w:p w14:paraId="07D5E472" w14:textId="6C8DB2D3" w:rsidR="00CC0C8B" w:rsidRDefault="00CC0C8B" w:rsidP="00CC0C8B">
      <w:pPr>
        <w:pStyle w:val="Heading3"/>
      </w:pPr>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6A6AC71F" w:rsidR="00CC0C8B" w:rsidRDefault="00CC0C8B" w:rsidP="00CC0C8B">
      <w:pPr>
        <w:pStyle w:val="ListParagraph"/>
      </w:pPr>
      <w:r>
        <w:t>30.625 percent of the pension you built up from April 201</w:t>
      </w:r>
      <w:r w:rsidR="001C47CD">
        <w:t>4</w:t>
      </w:r>
      <w:r>
        <w:t xml:space="preserve"> </w:t>
      </w:r>
    </w:p>
    <w:p w14:paraId="7990FE6F" w14:textId="1D65DA23" w:rsidR="00CC0C8B" w:rsidRDefault="00CC0C8B" w:rsidP="00CC0C8B">
      <w:pPr>
        <w:pStyle w:val="ListParagraph"/>
      </w:pPr>
      <w:r>
        <w:t>37.5 percent of the pension you built up between April 200</w:t>
      </w:r>
      <w:r w:rsidR="001C47CD">
        <w:t>8</w:t>
      </w:r>
      <w:r>
        <w:t xml:space="preserve"> and March 201</w:t>
      </w:r>
      <w:r w:rsidR="001C47CD">
        <w:t>4</w:t>
      </w:r>
    </w:p>
    <w:p w14:paraId="4A7DDB0A" w14:textId="676E3D70" w:rsidR="00CC0C8B" w:rsidRDefault="00CC0C8B" w:rsidP="00CC0C8B">
      <w:pPr>
        <w:pStyle w:val="ListParagraph"/>
      </w:pPr>
      <w:r>
        <w:t>50 percent of the pension you built up before April 200</w:t>
      </w:r>
      <w:r w:rsidR="00C73B07">
        <w:t>8</w:t>
      </w:r>
      <w:r>
        <w:t>.</w:t>
      </w:r>
    </w:p>
    <w:p w14:paraId="5948EC11" w14:textId="772F1B0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5"/>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6B2B01E5" w14:textId="46E80EB3" w:rsidR="000D3DE2" w:rsidRDefault="000D3DE2" w:rsidP="00043ACD">
      <w:pPr>
        <w:pStyle w:val="Heading2"/>
      </w:pPr>
      <w:bookmarkStart w:id="50" w:name="_Toc167207436"/>
      <w:r>
        <w:lastRenderedPageBreak/>
        <w:t xml:space="preserve">Help with pension </w:t>
      </w:r>
      <w:proofErr w:type="gramStart"/>
      <w:r>
        <w:t>problems</w:t>
      </w:r>
      <w:bookmarkEnd w:id="50"/>
      <w:proofErr w:type="gramEnd"/>
    </w:p>
    <w:p w14:paraId="24D04AA5" w14:textId="77777777" w:rsidR="000D3DE2" w:rsidRDefault="000D3DE2" w:rsidP="00944D52">
      <w:pPr>
        <w:pStyle w:val="Heading3"/>
      </w:pPr>
      <w:bookmarkStart w:id="51" w:name="_Toc167207437"/>
      <w:r>
        <w:t>Who can help me if I have a query or complaint?</w:t>
      </w:r>
      <w:bookmarkEnd w:id="51"/>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55E7891"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r>
        <w:rPr>
          <w:rStyle w:val="Heading4Char"/>
        </w:rPr>
        <w:t>MoneyHelper</w:t>
      </w:r>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MoneyHelper</w:t>
      </w:r>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r w:rsidR="00D95A51">
        <w:t>MoneyHelper</w:t>
      </w:r>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6"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BE4D4B">
      <w:pPr>
        <w:numPr>
          <w:ilvl w:val="1"/>
          <w:numId w:val="17"/>
        </w:numPr>
        <w:spacing w:line="240" w:lineRule="auto"/>
        <w:rPr>
          <w:snapToGrid w:val="0"/>
        </w:rPr>
      </w:pPr>
      <w:r>
        <w:rPr>
          <w:snapToGrid w:val="0"/>
        </w:rPr>
        <w:t>automatic enrolment</w:t>
      </w:r>
    </w:p>
    <w:p w14:paraId="3BD432E7" w14:textId="77777777" w:rsidR="000D3DE2" w:rsidRDefault="000D3DE2" w:rsidP="00BE4D4B">
      <w:pPr>
        <w:numPr>
          <w:ilvl w:val="1"/>
          <w:numId w:val="17"/>
        </w:numPr>
        <w:spacing w:line="240" w:lineRule="auto"/>
        <w:rPr>
          <w:snapToGrid w:val="0"/>
        </w:rPr>
      </w:pPr>
      <w:r>
        <w:rPr>
          <w:snapToGrid w:val="0"/>
        </w:rPr>
        <w:t xml:space="preserve">benefits: including incorrect calculation, failure to pay or late </w:t>
      </w:r>
      <w:proofErr w:type="gramStart"/>
      <w:r>
        <w:rPr>
          <w:snapToGrid w:val="0"/>
        </w:rPr>
        <w:t>payment</w:t>
      </w:r>
      <w:proofErr w:type="gramEnd"/>
    </w:p>
    <w:p w14:paraId="56B1ABCC" w14:textId="77777777" w:rsidR="000D3DE2" w:rsidRDefault="000D3DE2" w:rsidP="00BE4D4B">
      <w:pPr>
        <w:numPr>
          <w:ilvl w:val="1"/>
          <w:numId w:val="17"/>
        </w:numPr>
        <w:spacing w:line="240" w:lineRule="auto"/>
        <w:rPr>
          <w:snapToGrid w:val="0"/>
        </w:rPr>
      </w:pPr>
      <w:r>
        <w:rPr>
          <w:snapToGrid w:val="0"/>
        </w:rPr>
        <w:t>death benefits</w:t>
      </w:r>
    </w:p>
    <w:p w14:paraId="79188FD1" w14:textId="77777777" w:rsidR="000D3DE2" w:rsidRDefault="000D3DE2" w:rsidP="00BE4D4B">
      <w:pPr>
        <w:numPr>
          <w:ilvl w:val="1"/>
          <w:numId w:val="17"/>
        </w:numPr>
        <w:spacing w:line="240" w:lineRule="auto"/>
        <w:rPr>
          <w:snapToGrid w:val="0"/>
        </w:rPr>
      </w:pPr>
      <w:r>
        <w:rPr>
          <w:snapToGrid w:val="0"/>
        </w:rPr>
        <w:t xml:space="preserve">failure to provide information or act on </w:t>
      </w:r>
      <w:proofErr w:type="gramStart"/>
      <w:r>
        <w:rPr>
          <w:snapToGrid w:val="0"/>
        </w:rPr>
        <w:t>instructions</w:t>
      </w:r>
      <w:proofErr w:type="gramEnd"/>
    </w:p>
    <w:p w14:paraId="3E52358B" w14:textId="77777777" w:rsidR="000D3DE2" w:rsidRDefault="000D3DE2" w:rsidP="00BE4D4B">
      <w:pPr>
        <w:numPr>
          <w:ilvl w:val="1"/>
          <w:numId w:val="17"/>
        </w:numPr>
        <w:spacing w:line="240" w:lineRule="auto"/>
        <w:rPr>
          <w:snapToGrid w:val="0"/>
        </w:rPr>
      </w:pPr>
      <w:r>
        <w:rPr>
          <w:snapToGrid w:val="0"/>
        </w:rPr>
        <w:t>ill health</w:t>
      </w:r>
    </w:p>
    <w:p w14:paraId="72DCEFA2" w14:textId="77777777" w:rsidR="000D3DE2" w:rsidRDefault="000D3DE2" w:rsidP="00BE4D4B">
      <w:pPr>
        <w:numPr>
          <w:ilvl w:val="1"/>
          <w:numId w:val="17"/>
        </w:numPr>
        <w:spacing w:line="240" w:lineRule="auto"/>
        <w:rPr>
          <w:snapToGrid w:val="0"/>
        </w:rPr>
      </w:pPr>
      <w:r>
        <w:rPr>
          <w:snapToGrid w:val="0"/>
        </w:rPr>
        <w:t>interpretation of scheme rules</w:t>
      </w:r>
    </w:p>
    <w:p w14:paraId="20E20766" w14:textId="77777777" w:rsidR="000D3DE2" w:rsidRDefault="000D3DE2" w:rsidP="00BE4D4B">
      <w:pPr>
        <w:numPr>
          <w:ilvl w:val="1"/>
          <w:numId w:val="17"/>
        </w:numPr>
        <w:spacing w:line="240" w:lineRule="auto"/>
        <w:rPr>
          <w:snapToGrid w:val="0"/>
        </w:rPr>
      </w:pPr>
      <w:r>
        <w:rPr>
          <w:snapToGrid w:val="0"/>
        </w:rPr>
        <w:t xml:space="preserve">misquote or </w:t>
      </w:r>
      <w:proofErr w:type="gramStart"/>
      <w:r>
        <w:rPr>
          <w:snapToGrid w:val="0"/>
        </w:rPr>
        <w:t>misinformation</w:t>
      </w:r>
      <w:proofErr w:type="gramEnd"/>
    </w:p>
    <w:p w14:paraId="1A429D1D" w14:textId="50FAFD53" w:rsidR="000D3DE2" w:rsidRDefault="000D3DE2" w:rsidP="00BE4D4B">
      <w:pPr>
        <w:numPr>
          <w:ilvl w:val="1"/>
          <w:numId w:val="1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33C75ADC" w:rsidR="000D3DE2" w:rsidRDefault="000D3DE2" w:rsidP="00395C09">
      <w:pPr>
        <w:rPr>
          <w:snapToGrid w:val="0"/>
        </w:rPr>
      </w:pPr>
      <w:r>
        <w:rPr>
          <w:snapToGrid w:val="0"/>
        </w:rPr>
        <w:t>Contact with TPO about a complaint needs to be made within three years of when the event(s) you are complaining about happened</w:t>
      </w:r>
      <w:r w:rsidR="00923684">
        <w:rPr>
          <w:snapToGrid w:val="0"/>
        </w:rPr>
        <w:t xml:space="preserve">, </w:t>
      </w:r>
      <w:r>
        <w:rPr>
          <w:snapToGrid w:val="0"/>
        </w:rPr>
        <w:t>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37"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8"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6720743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39"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4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67207439"/>
      <w:bookmarkEnd w:id="53"/>
      <w:r>
        <w:lastRenderedPageBreak/>
        <w:t xml:space="preserve">Some terms we </w:t>
      </w:r>
      <w:proofErr w:type="gramStart"/>
      <w:r>
        <w:t>use</w:t>
      </w:r>
      <w:bookmarkEnd w:id="54"/>
      <w:proofErr w:type="gramEnd"/>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 xml:space="preserve">Assumed pensionable </w:t>
      </w:r>
      <w:proofErr w:type="gramStart"/>
      <w:r w:rsidRPr="004964BF">
        <w:rPr>
          <w:rStyle w:val="Strong"/>
        </w:rPr>
        <w:t>pay</w:t>
      </w:r>
      <w:proofErr w:type="gramEnd"/>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 xml:space="preserve">esult of ill health </w:t>
      </w:r>
      <w:proofErr w:type="gramStart"/>
      <w:r>
        <w:rPr>
          <w:lang w:eastAsia="en-GB"/>
        </w:rPr>
        <w:t>retirement</w:t>
      </w:r>
      <w:proofErr w:type="gramEnd"/>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7DFC764E"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w:t>
      </w:r>
      <w:r w:rsidR="00AA3DE1">
        <w:rPr>
          <w:lang w:val="en"/>
        </w:rPr>
        <w:t>in the April following</w:t>
      </w:r>
      <w:r w:rsidRPr="00E8339C">
        <w:rPr>
          <w:lang w:val="en"/>
        </w:rPr>
        <w:t xml:space="preserve">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D7BBDF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w:t>
      </w:r>
      <w:proofErr w:type="spellStart"/>
      <w:proofErr w:type="gramStart"/>
      <w:r>
        <w:t>ie</w:t>
      </w:r>
      <w:proofErr w:type="spellEnd"/>
      <w:proofErr w:type="gram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41"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 xml:space="preserve">additional pension you purchased during the </w:t>
      </w:r>
      <w:proofErr w:type="gramStart"/>
      <w:r>
        <w:t>year</w:t>
      </w:r>
      <w:proofErr w:type="gramEnd"/>
    </w:p>
    <w:p w14:paraId="5917E185" w14:textId="6210F58C" w:rsidR="004964BF" w:rsidRDefault="004964BF" w:rsidP="00FE4868">
      <w:pPr>
        <w:pStyle w:val="ListParagraph"/>
      </w:pPr>
      <w:r>
        <w:lastRenderedPageBreak/>
        <w:t xml:space="preserve">additional pension which is granted to you by your </w:t>
      </w:r>
      <w:proofErr w:type="gramStart"/>
      <w:r>
        <w:t>employer</w:t>
      </w:r>
      <w:proofErr w:type="gramEnd"/>
      <w:r>
        <w:t xml:space="preserve">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 xml:space="preserve">a deferred refund </w:t>
      </w:r>
      <w:proofErr w:type="gramStart"/>
      <w:r w:rsidRPr="00600AAA">
        <w:t>account</w:t>
      </w:r>
      <w:proofErr w:type="gramEnd"/>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w:t>
      </w:r>
      <w:proofErr w:type="gramStart"/>
      <w:r w:rsidRPr="005D0370">
        <w:t>notice</w:t>
      </w:r>
      <w:proofErr w:type="gramEnd"/>
      <w:r w:rsidRPr="005D0370">
        <w:t xml:space="preserve"> </w:t>
      </w:r>
    </w:p>
    <w:p w14:paraId="5A0322E0" w14:textId="77777777" w:rsidR="004964BF" w:rsidRPr="005D0370" w:rsidRDefault="004964BF" w:rsidP="00FE4868">
      <w:pPr>
        <w:pStyle w:val="ListParagraph"/>
      </w:pPr>
      <w:r w:rsidRPr="005D0370">
        <w:t xml:space="preserve">pay in lieu of loss of </w:t>
      </w:r>
      <w:proofErr w:type="gramStart"/>
      <w:r w:rsidRPr="005D0370">
        <w:t>holidays</w:t>
      </w:r>
      <w:proofErr w:type="gramEnd"/>
      <w:r w:rsidRPr="005D0370">
        <w:t xml:space="preserve"> </w:t>
      </w:r>
    </w:p>
    <w:p w14:paraId="455DDFE3" w14:textId="77777777" w:rsidR="004964BF" w:rsidRPr="005D0370" w:rsidRDefault="004964BF" w:rsidP="00FE4868">
      <w:pPr>
        <w:pStyle w:val="ListParagraph"/>
      </w:pPr>
      <w:r w:rsidRPr="005D0370">
        <w:t xml:space="preserve">any payment as an inducement not to leave before the payment is </w:t>
      </w:r>
      <w:proofErr w:type="gramStart"/>
      <w:r w:rsidRPr="005D0370">
        <w:t>made</w:t>
      </w:r>
      <w:proofErr w:type="gramEnd"/>
      <w:r w:rsidRPr="005D0370">
        <w:t xml:space="preserv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 xml:space="preserve">purpose of achieving equal </w:t>
      </w:r>
      <w:proofErr w:type="gramStart"/>
      <w:r>
        <w:t>pay</w:t>
      </w:r>
      <w:proofErr w:type="gramEnd"/>
    </w:p>
    <w:p w14:paraId="18024123" w14:textId="7B7EB80B" w:rsidR="004964BF" w:rsidRPr="005D0370" w:rsidRDefault="004964BF" w:rsidP="00FE4868">
      <w:pPr>
        <w:pStyle w:val="ListParagraph"/>
        <w:rPr>
          <w:snapToGrid w:val="0"/>
        </w:rPr>
      </w:pPr>
      <w:r w:rsidRPr="005D0370">
        <w:t xml:space="preserve">pay relating to loss of future pensionable payments or </w:t>
      </w:r>
      <w:proofErr w:type="gramStart"/>
      <w:r w:rsidRPr="005D0370">
        <w:t>benefits</w:t>
      </w:r>
      <w:proofErr w:type="gramEnd"/>
      <w:r w:rsidRPr="005D0370">
        <w:t xml:space="preserve">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29D3F2BB" w14:textId="77777777" w:rsidR="00482CBA" w:rsidRDefault="00482CBA" w:rsidP="00BE4D4B">
      <w:pPr>
        <w:pStyle w:val="ListParagraph"/>
        <w:numPr>
          <w:ilvl w:val="0"/>
          <w:numId w:val="14"/>
        </w:numPr>
      </w:pPr>
      <w:r>
        <w:t xml:space="preserve">Paid </w:t>
      </w:r>
      <w:r w:rsidR="004964BF">
        <w:t>Shared Parental Leave</w:t>
      </w:r>
      <w:r>
        <w:t xml:space="preserve"> or</w:t>
      </w:r>
    </w:p>
    <w:p w14:paraId="50D12CF0" w14:textId="77777777" w:rsidR="007D51FD" w:rsidRPr="007D51FD" w:rsidRDefault="00482CBA" w:rsidP="00BE4D4B">
      <w:pPr>
        <w:pStyle w:val="ListParagraph"/>
        <w:numPr>
          <w:ilvl w:val="0"/>
          <w:numId w:val="1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lastRenderedPageBreak/>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1B9580B3"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w:t>
      </w:r>
      <w:r w:rsidR="00FF7EC8">
        <w:rPr>
          <w:lang w:eastAsia="en-GB"/>
        </w:rPr>
        <w:t>total</w:t>
      </w:r>
      <w:r>
        <w:rPr>
          <w:lang w:eastAsia="en-GB"/>
        </w:rPr>
        <w:t>,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w:t>
      </w:r>
      <w:proofErr w:type="spellStart"/>
      <w:proofErr w:type="gramStart"/>
      <w:r>
        <w:rPr>
          <w:lang w:eastAsia="en-GB"/>
        </w:rPr>
        <w:t>ie</w:t>
      </w:r>
      <w:proofErr w:type="spellEnd"/>
      <w:proofErr w:type="gramEnd"/>
      <w:r>
        <w:rPr>
          <w:lang w:eastAsia="en-GB"/>
        </w:rPr>
        <w:t xml:space="preserv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3"/>
          <w:footerReference w:type="default" r:id="rId4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67207440"/>
      <w:r w:rsidRPr="002A40D0">
        <w:lastRenderedPageBreak/>
        <w:t>Further information and disclaimer</w:t>
      </w:r>
      <w:bookmarkEnd w:id="57"/>
    </w:p>
    <w:p w14:paraId="53B15389" w14:textId="614159E3"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rsidR="00CE1753">
        <w:t xml:space="preserve"> </w:t>
      </w:r>
      <w:r w:rsidR="00323DCF">
        <w:t>May 2024</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5"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6"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1A5E6723" w14:textId="2105DB8E" w:rsidR="007B0758" w:rsidRDefault="007B0758" w:rsidP="007B0758">
      <w:pPr>
        <w:rPr>
          <w:color w:val="FF0000"/>
        </w:rPr>
      </w:pPr>
      <w:hyperlink r:id="rId47" w:history="1">
        <w:r>
          <w:rPr>
            <w:rStyle w:val="Hyperlink"/>
            <w:rFonts w:eastAsia="Calibri" w:cs="Calibri"/>
            <w:noProof/>
            <w:color w:val="0563C1"/>
            <w:lang w:eastAsia="en-GB"/>
          </w:rPr>
          <w:t>pensions.cambri</w:t>
        </w:r>
        <w:r>
          <w:rPr>
            <w:rStyle w:val="Hyperlink"/>
            <w:rFonts w:eastAsia="Calibri" w:cs="Calibri"/>
            <w:noProof/>
            <w:color w:val="0563C1"/>
            <w:lang w:eastAsia="en-GB"/>
          </w:rPr>
          <w:t>d</w:t>
        </w:r>
        <w:r>
          <w:rPr>
            <w:rStyle w:val="Hyperlink"/>
            <w:rFonts w:eastAsia="Calibri" w:cs="Calibri"/>
            <w:noProof/>
            <w:color w:val="0563C1"/>
            <w:lang w:eastAsia="en-GB"/>
          </w:rPr>
          <w:t>geshire.gov.uk</w:t>
        </w:r>
      </w:hyperlink>
      <w:r>
        <w:rPr>
          <w:rFonts w:eastAsia="Calibri" w:cs="Calibri"/>
          <w:noProof/>
          <w:color w:val="0D0D0D"/>
          <w:lang w:eastAsia="en-GB"/>
        </w:rPr>
        <w:t xml:space="preserve">  | </w:t>
      </w:r>
      <w:hyperlink r:id="rId48" w:history="1">
        <w:r>
          <w:rPr>
            <w:rStyle w:val="Hyperlink"/>
            <w:rFonts w:eastAsia="Calibri" w:cs="Calibri"/>
            <w:noProof/>
            <w:color w:val="0563C1"/>
            <w:lang w:eastAsia="en-GB"/>
          </w:rPr>
          <w:t>pensions.westnorthants.gov.uk</w:t>
        </w:r>
      </w:hyperlink>
    </w:p>
    <w:p w14:paraId="3B8EB531" w14:textId="1B25F616" w:rsidR="001C7C00" w:rsidRDefault="001C7C00" w:rsidP="007B0758">
      <w:pPr>
        <w:rPr>
          <w:color w:val="FF0000"/>
        </w:rPr>
      </w:pPr>
    </w:p>
    <w:sectPr w:rsidR="001C7C00">
      <w:head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1E8C" w14:textId="77777777" w:rsidR="005F337C" w:rsidRDefault="005F337C" w:rsidP="001C7C00">
      <w:pPr>
        <w:spacing w:line="240" w:lineRule="auto"/>
      </w:pPr>
      <w:r>
        <w:separator/>
      </w:r>
    </w:p>
  </w:endnote>
  <w:endnote w:type="continuationSeparator" w:id="0">
    <w:p w14:paraId="457BD767" w14:textId="77777777" w:rsidR="005F337C" w:rsidRDefault="005F337C" w:rsidP="001C7C00">
      <w:pPr>
        <w:spacing w:line="240" w:lineRule="auto"/>
      </w:pPr>
      <w:r>
        <w:continuationSeparator/>
      </w:r>
    </w:p>
  </w:endnote>
  <w:endnote w:type="continuationNotice" w:id="1">
    <w:p w14:paraId="0C1E8A2B" w14:textId="77777777" w:rsidR="005F337C" w:rsidRDefault="005F3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3D5AEE46" w:rsidR="002C7C9E" w:rsidRPr="00646CDA" w:rsidRDefault="002C7C9E" w:rsidP="00646CDA">
    <w:pPr>
      <w:pStyle w:val="Footer"/>
      <w:spacing w:after="0"/>
      <w:rPr>
        <w:sz w:val="20"/>
      </w:rPr>
    </w:pPr>
    <w:r w:rsidRPr="006C0A0B">
      <w:rPr>
        <w:noProof/>
        <w:sz w:val="20"/>
      </w:rPr>
      <w:t>Version 2.</w:t>
    </w:r>
    <w:r w:rsidR="002D3C52">
      <w:rPr>
        <w:noProof/>
        <w:sz w:val="20"/>
      </w:rPr>
      <w:t>5</w:t>
    </w:r>
    <w:r w:rsidRPr="006C0A0B">
      <w:rPr>
        <w:noProof/>
        <w:sz w:val="20"/>
      </w:rPr>
      <w:t xml:space="preserve"> </w:t>
    </w:r>
    <w:r>
      <w:rPr>
        <w:noProof/>
        <w:sz w:val="20"/>
      </w:rPr>
      <w:t>May</w:t>
    </w:r>
    <w:r w:rsidRPr="006C0A0B">
      <w:rPr>
        <w:noProof/>
        <w:sz w:val="20"/>
      </w:rPr>
      <w:t xml:space="preserve"> 202</w:t>
    </w:r>
    <w:r w:rsidR="002D3C52">
      <w:rPr>
        <w:noProof/>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5682AA2A" w:rsidR="002C7C9E" w:rsidRPr="00646CDA" w:rsidRDefault="002C7C9E" w:rsidP="00646CDA">
    <w:pPr>
      <w:pStyle w:val="Footer"/>
      <w:spacing w:after="0"/>
      <w:rPr>
        <w:sz w:val="20"/>
      </w:rPr>
    </w:pPr>
    <w:r w:rsidRPr="006C0A0B">
      <w:rPr>
        <w:noProof/>
        <w:sz w:val="20"/>
      </w:rPr>
      <w:t>Version 2.</w:t>
    </w:r>
    <w:r w:rsidR="007C5BC4">
      <w:rPr>
        <w:noProof/>
        <w:sz w:val="20"/>
      </w:rPr>
      <w:t>4</w:t>
    </w:r>
    <w:r w:rsidRPr="006C0A0B">
      <w:rPr>
        <w:noProof/>
        <w:sz w:val="20"/>
      </w:rPr>
      <w:t xml:space="preserve"> May 202</w:t>
    </w:r>
    <w:r w:rsidR="007C5BC4">
      <w:rPr>
        <w:noProof/>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57E3E04" w:rsidR="002C7C9E" w:rsidRPr="00646CDA" w:rsidRDefault="002C7C9E" w:rsidP="00646CDA">
    <w:pPr>
      <w:pStyle w:val="Footer"/>
      <w:spacing w:after="0"/>
      <w:rPr>
        <w:sz w:val="20"/>
      </w:rPr>
    </w:pPr>
    <w:r w:rsidRPr="006C0A0B">
      <w:rPr>
        <w:noProof/>
        <w:sz w:val="20"/>
      </w:rPr>
      <w:t>Version 2.</w:t>
    </w:r>
    <w:r w:rsidR="00960D55">
      <w:rPr>
        <w:noProof/>
        <w:sz w:val="20"/>
      </w:rPr>
      <w:t>4</w:t>
    </w:r>
    <w:r w:rsidRPr="006C0A0B">
      <w:rPr>
        <w:noProof/>
        <w:sz w:val="20"/>
      </w:rPr>
      <w:t xml:space="preserve"> May 202</w:t>
    </w:r>
    <w:r w:rsidR="00960D55">
      <w:rPr>
        <w:noProof/>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F3BE" w14:textId="77777777" w:rsidR="005F337C" w:rsidRDefault="005F337C" w:rsidP="001C7C00">
      <w:pPr>
        <w:spacing w:line="240" w:lineRule="auto"/>
      </w:pPr>
      <w:r>
        <w:separator/>
      </w:r>
    </w:p>
  </w:footnote>
  <w:footnote w:type="continuationSeparator" w:id="0">
    <w:p w14:paraId="762E3416" w14:textId="77777777" w:rsidR="005F337C" w:rsidRDefault="005F337C" w:rsidP="001C7C00">
      <w:pPr>
        <w:spacing w:line="240" w:lineRule="auto"/>
      </w:pPr>
      <w:r>
        <w:continuationSeparator/>
      </w:r>
    </w:p>
  </w:footnote>
  <w:footnote w:type="continuationNotice" w:id="1">
    <w:p w14:paraId="0B663D32" w14:textId="77777777" w:rsidR="005F337C" w:rsidRDefault="005F3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9"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0"/>
  </w:num>
  <w:num w:numId="2" w16cid:durableId="1988315632">
    <w:abstractNumId w:val="4"/>
  </w:num>
  <w:num w:numId="3" w16cid:durableId="1465386395">
    <w:abstractNumId w:val="17"/>
  </w:num>
  <w:num w:numId="4" w16cid:durableId="1459108467">
    <w:abstractNumId w:val="12"/>
  </w:num>
  <w:num w:numId="5" w16cid:durableId="2092965032">
    <w:abstractNumId w:val="1"/>
  </w:num>
  <w:num w:numId="6" w16cid:durableId="1999842504">
    <w:abstractNumId w:val="15"/>
  </w:num>
  <w:num w:numId="7" w16cid:durableId="1647317227">
    <w:abstractNumId w:val="20"/>
  </w:num>
  <w:num w:numId="8" w16cid:durableId="132256530">
    <w:abstractNumId w:val="3"/>
  </w:num>
  <w:num w:numId="9" w16cid:durableId="271325082">
    <w:abstractNumId w:val="5"/>
  </w:num>
  <w:num w:numId="10" w16cid:durableId="1349454087">
    <w:abstractNumId w:val="8"/>
  </w:num>
  <w:num w:numId="11" w16cid:durableId="53552182">
    <w:abstractNumId w:val="18"/>
  </w:num>
  <w:num w:numId="12" w16cid:durableId="444270892">
    <w:abstractNumId w:val="10"/>
  </w:num>
  <w:num w:numId="13" w16cid:durableId="1201625189">
    <w:abstractNumId w:val="19"/>
  </w:num>
  <w:num w:numId="14" w16cid:durableId="799416790">
    <w:abstractNumId w:val="16"/>
  </w:num>
  <w:num w:numId="15" w16cid:durableId="1348799210">
    <w:abstractNumId w:val="14"/>
  </w:num>
  <w:num w:numId="16" w16cid:durableId="469713060">
    <w:abstractNumId w:val="22"/>
  </w:num>
  <w:num w:numId="17" w16cid:durableId="49692486">
    <w:abstractNumId w:val="13"/>
  </w:num>
  <w:num w:numId="18" w16cid:durableId="1717508647">
    <w:abstractNumId w:val="7"/>
  </w:num>
  <w:num w:numId="19" w16cid:durableId="792556728">
    <w:abstractNumId w:val="6"/>
  </w:num>
  <w:num w:numId="20" w16cid:durableId="1205752963">
    <w:abstractNumId w:val="21"/>
  </w:num>
  <w:num w:numId="21" w16cid:durableId="1078332834">
    <w:abstractNumId w:val="11"/>
  </w:num>
  <w:num w:numId="22" w16cid:durableId="1247346714">
    <w:abstractNumId w:val="2"/>
  </w:num>
  <w:num w:numId="23" w16cid:durableId="28804927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4BCB"/>
    <w:rsid w:val="00016990"/>
    <w:rsid w:val="000216FC"/>
    <w:rsid w:val="00022976"/>
    <w:rsid w:val="00022ABA"/>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56F9E"/>
    <w:rsid w:val="00057915"/>
    <w:rsid w:val="00061968"/>
    <w:rsid w:val="00061CB9"/>
    <w:rsid w:val="0006485A"/>
    <w:rsid w:val="00065E45"/>
    <w:rsid w:val="00070DAE"/>
    <w:rsid w:val="00075B02"/>
    <w:rsid w:val="00083140"/>
    <w:rsid w:val="0008451A"/>
    <w:rsid w:val="0009122E"/>
    <w:rsid w:val="00091374"/>
    <w:rsid w:val="00091894"/>
    <w:rsid w:val="0009617F"/>
    <w:rsid w:val="000A05F6"/>
    <w:rsid w:val="000A1CA1"/>
    <w:rsid w:val="000A281C"/>
    <w:rsid w:val="000A3BB1"/>
    <w:rsid w:val="000A3D83"/>
    <w:rsid w:val="000A4237"/>
    <w:rsid w:val="000A5B05"/>
    <w:rsid w:val="000B00CF"/>
    <w:rsid w:val="000B0B16"/>
    <w:rsid w:val="000B0B9D"/>
    <w:rsid w:val="000B4689"/>
    <w:rsid w:val="000B7622"/>
    <w:rsid w:val="000C0D1F"/>
    <w:rsid w:val="000C4836"/>
    <w:rsid w:val="000C70FD"/>
    <w:rsid w:val="000D0805"/>
    <w:rsid w:val="000D2351"/>
    <w:rsid w:val="000D287F"/>
    <w:rsid w:val="000D3DE2"/>
    <w:rsid w:val="000D5E72"/>
    <w:rsid w:val="000E00A3"/>
    <w:rsid w:val="000E2534"/>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24C26"/>
    <w:rsid w:val="0013014C"/>
    <w:rsid w:val="00131343"/>
    <w:rsid w:val="001315A2"/>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57BB1"/>
    <w:rsid w:val="00161A35"/>
    <w:rsid w:val="001637ED"/>
    <w:rsid w:val="00166220"/>
    <w:rsid w:val="00166244"/>
    <w:rsid w:val="00175603"/>
    <w:rsid w:val="00176DCC"/>
    <w:rsid w:val="00177A12"/>
    <w:rsid w:val="00177C07"/>
    <w:rsid w:val="00181A3A"/>
    <w:rsid w:val="001870DB"/>
    <w:rsid w:val="001912B4"/>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551F"/>
    <w:rsid w:val="001C6FBC"/>
    <w:rsid w:val="001C7C00"/>
    <w:rsid w:val="001D0A9F"/>
    <w:rsid w:val="001D25B5"/>
    <w:rsid w:val="001D353A"/>
    <w:rsid w:val="001D42BE"/>
    <w:rsid w:val="001E04FA"/>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C30"/>
    <w:rsid w:val="002202C5"/>
    <w:rsid w:val="0022244C"/>
    <w:rsid w:val="0022285E"/>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4917"/>
    <w:rsid w:val="0025700A"/>
    <w:rsid w:val="00260D4C"/>
    <w:rsid w:val="002620C0"/>
    <w:rsid w:val="00262AE8"/>
    <w:rsid w:val="00263F6B"/>
    <w:rsid w:val="0026460D"/>
    <w:rsid w:val="0026535D"/>
    <w:rsid w:val="00273FA3"/>
    <w:rsid w:val="00280782"/>
    <w:rsid w:val="00281CC5"/>
    <w:rsid w:val="002828B4"/>
    <w:rsid w:val="00282B95"/>
    <w:rsid w:val="0028774F"/>
    <w:rsid w:val="00290B3E"/>
    <w:rsid w:val="00296BBE"/>
    <w:rsid w:val="00296C85"/>
    <w:rsid w:val="002978DA"/>
    <w:rsid w:val="002A3230"/>
    <w:rsid w:val="002A350C"/>
    <w:rsid w:val="002A4C71"/>
    <w:rsid w:val="002A65E4"/>
    <w:rsid w:val="002A6A4B"/>
    <w:rsid w:val="002C1D0D"/>
    <w:rsid w:val="002C4C9D"/>
    <w:rsid w:val="002C6BEB"/>
    <w:rsid w:val="002C6D6D"/>
    <w:rsid w:val="002C6F2C"/>
    <w:rsid w:val="002C7C39"/>
    <w:rsid w:val="002C7C9E"/>
    <w:rsid w:val="002D0161"/>
    <w:rsid w:val="002D3C52"/>
    <w:rsid w:val="002D4578"/>
    <w:rsid w:val="002D474A"/>
    <w:rsid w:val="002D7EE6"/>
    <w:rsid w:val="002E2451"/>
    <w:rsid w:val="002E42EE"/>
    <w:rsid w:val="002E6163"/>
    <w:rsid w:val="002F0103"/>
    <w:rsid w:val="002F067A"/>
    <w:rsid w:val="002F1524"/>
    <w:rsid w:val="002F186A"/>
    <w:rsid w:val="002F2C13"/>
    <w:rsid w:val="002F4776"/>
    <w:rsid w:val="002F5458"/>
    <w:rsid w:val="002F6B6A"/>
    <w:rsid w:val="002F7AD0"/>
    <w:rsid w:val="00302670"/>
    <w:rsid w:val="0030526A"/>
    <w:rsid w:val="00306BD5"/>
    <w:rsid w:val="00306C87"/>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6343"/>
    <w:rsid w:val="00337ECF"/>
    <w:rsid w:val="0034091D"/>
    <w:rsid w:val="00340C9E"/>
    <w:rsid w:val="00343193"/>
    <w:rsid w:val="00344B7B"/>
    <w:rsid w:val="00346A99"/>
    <w:rsid w:val="00353997"/>
    <w:rsid w:val="003539B2"/>
    <w:rsid w:val="00355F0F"/>
    <w:rsid w:val="003568D0"/>
    <w:rsid w:val="00357BFB"/>
    <w:rsid w:val="00357DEB"/>
    <w:rsid w:val="003602A1"/>
    <w:rsid w:val="003606DC"/>
    <w:rsid w:val="00362210"/>
    <w:rsid w:val="00363087"/>
    <w:rsid w:val="00364743"/>
    <w:rsid w:val="00370CF5"/>
    <w:rsid w:val="0037340E"/>
    <w:rsid w:val="00374F87"/>
    <w:rsid w:val="00376B29"/>
    <w:rsid w:val="00382D94"/>
    <w:rsid w:val="00382DD5"/>
    <w:rsid w:val="0038638F"/>
    <w:rsid w:val="00395C09"/>
    <w:rsid w:val="003A0965"/>
    <w:rsid w:val="003A1F32"/>
    <w:rsid w:val="003A27D3"/>
    <w:rsid w:val="003A27EE"/>
    <w:rsid w:val="003A3453"/>
    <w:rsid w:val="003A49D2"/>
    <w:rsid w:val="003A79D6"/>
    <w:rsid w:val="003A7FA0"/>
    <w:rsid w:val="003B3B8F"/>
    <w:rsid w:val="003B5986"/>
    <w:rsid w:val="003B7745"/>
    <w:rsid w:val="003C0A2E"/>
    <w:rsid w:val="003C1611"/>
    <w:rsid w:val="003C1CD2"/>
    <w:rsid w:val="003C4154"/>
    <w:rsid w:val="003C4F94"/>
    <w:rsid w:val="003C6063"/>
    <w:rsid w:val="003C7702"/>
    <w:rsid w:val="003C7DAA"/>
    <w:rsid w:val="003C7FCA"/>
    <w:rsid w:val="003D532B"/>
    <w:rsid w:val="003E1873"/>
    <w:rsid w:val="003E67C7"/>
    <w:rsid w:val="003F0D42"/>
    <w:rsid w:val="003F4183"/>
    <w:rsid w:val="003F65F5"/>
    <w:rsid w:val="003F7113"/>
    <w:rsid w:val="00403851"/>
    <w:rsid w:val="0041649D"/>
    <w:rsid w:val="00420DF8"/>
    <w:rsid w:val="004238A4"/>
    <w:rsid w:val="00423A73"/>
    <w:rsid w:val="00425219"/>
    <w:rsid w:val="00430BFB"/>
    <w:rsid w:val="00432682"/>
    <w:rsid w:val="00436F37"/>
    <w:rsid w:val="004408C2"/>
    <w:rsid w:val="004416EB"/>
    <w:rsid w:val="00442229"/>
    <w:rsid w:val="0044333E"/>
    <w:rsid w:val="00443BE4"/>
    <w:rsid w:val="00444936"/>
    <w:rsid w:val="0045121F"/>
    <w:rsid w:val="00454563"/>
    <w:rsid w:val="00454BDA"/>
    <w:rsid w:val="0045547F"/>
    <w:rsid w:val="00455B2E"/>
    <w:rsid w:val="00460805"/>
    <w:rsid w:val="00463FA7"/>
    <w:rsid w:val="0046557A"/>
    <w:rsid w:val="00465D64"/>
    <w:rsid w:val="00465E00"/>
    <w:rsid w:val="004770B5"/>
    <w:rsid w:val="004804B7"/>
    <w:rsid w:val="00480D95"/>
    <w:rsid w:val="00482CBA"/>
    <w:rsid w:val="00482F3E"/>
    <w:rsid w:val="00483CD0"/>
    <w:rsid w:val="004842E9"/>
    <w:rsid w:val="00484B16"/>
    <w:rsid w:val="00491DB5"/>
    <w:rsid w:val="004929C2"/>
    <w:rsid w:val="00493903"/>
    <w:rsid w:val="00494E92"/>
    <w:rsid w:val="00495CAE"/>
    <w:rsid w:val="004964BF"/>
    <w:rsid w:val="004A49D6"/>
    <w:rsid w:val="004A644B"/>
    <w:rsid w:val="004B36AC"/>
    <w:rsid w:val="004B40C4"/>
    <w:rsid w:val="004C256B"/>
    <w:rsid w:val="004C2E43"/>
    <w:rsid w:val="004C5A6F"/>
    <w:rsid w:val="004C5C41"/>
    <w:rsid w:val="004D09A9"/>
    <w:rsid w:val="004D25F2"/>
    <w:rsid w:val="004D50E2"/>
    <w:rsid w:val="004E39B7"/>
    <w:rsid w:val="004E7965"/>
    <w:rsid w:val="004F0163"/>
    <w:rsid w:val="004F2B93"/>
    <w:rsid w:val="005028C7"/>
    <w:rsid w:val="005037AD"/>
    <w:rsid w:val="00503BEB"/>
    <w:rsid w:val="00506008"/>
    <w:rsid w:val="00507178"/>
    <w:rsid w:val="00507759"/>
    <w:rsid w:val="005100C1"/>
    <w:rsid w:val="00512198"/>
    <w:rsid w:val="00512470"/>
    <w:rsid w:val="005125D0"/>
    <w:rsid w:val="0051304C"/>
    <w:rsid w:val="00514596"/>
    <w:rsid w:val="005162DC"/>
    <w:rsid w:val="00524193"/>
    <w:rsid w:val="00524460"/>
    <w:rsid w:val="00531176"/>
    <w:rsid w:val="00532A99"/>
    <w:rsid w:val="00533CA8"/>
    <w:rsid w:val="00535264"/>
    <w:rsid w:val="00535356"/>
    <w:rsid w:val="00537105"/>
    <w:rsid w:val="0053732C"/>
    <w:rsid w:val="00540C61"/>
    <w:rsid w:val="0054210D"/>
    <w:rsid w:val="0054667E"/>
    <w:rsid w:val="00546A13"/>
    <w:rsid w:val="00551D24"/>
    <w:rsid w:val="005525F5"/>
    <w:rsid w:val="0055268C"/>
    <w:rsid w:val="00561282"/>
    <w:rsid w:val="00565ED8"/>
    <w:rsid w:val="00567C98"/>
    <w:rsid w:val="00567E3C"/>
    <w:rsid w:val="00570EB7"/>
    <w:rsid w:val="0057131D"/>
    <w:rsid w:val="00575346"/>
    <w:rsid w:val="005754F1"/>
    <w:rsid w:val="005758D3"/>
    <w:rsid w:val="00577643"/>
    <w:rsid w:val="00577BA5"/>
    <w:rsid w:val="00582D54"/>
    <w:rsid w:val="00583ED7"/>
    <w:rsid w:val="00586078"/>
    <w:rsid w:val="00587343"/>
    <w:rsid w:val="00594290"/>
    <w:rsid w:val="005946EE"/>
    <w:rsid w:val="005962B6"/>
    <w:rsid w:val="00597CCA"/>
    <w:rsid w:val="005A38D0"/>
    <w:rsid w:val="005A45E9"/>
    <w:rsid w:val="005A578A"/>
    <w:rsid w:val="005B1FFF"/>
    <w:rsid w:val="005B353C"/>
    <w:rsid w:val="005B5010"/>
    <w:rsid w:val="005B60B5"/>
    <w:rsid w:val="005B73A8"/>
    <w:rsid w:val="005C0DFF"/>
    <w:rsid w:val="005C4004"/>
    <w:rsid w:val="005C63F1"/>
    <w:rsid w:val="005C6A6C"/>
    <w:rsid w:val="005D2F80"/>
    <w:rsid w:val="005D407D"/>
    <w:rsid w:val="005D628F"/>
    <w:rsid w:val="005D70AC"/>
    <w:rsid w:val="005E08A9"/>
    <w:rsid w:val="005E2A5E"/>
    <w:rsid w:val="005E7ABE"/>
    <w:rsid w:val="005F2DAF"/>
    <w:rsid w:val="005F337C"/>
    <w:rsid w:val="005F5154"/>
    <w:rsid w:val="005F5184"/>
    <w:rsid w:val="005F6533"/>
    <w:rsid w:val="005F68D3"/>
    <w:rsid w:val="0060066B"/>
    <w:rsid w:val="00601414"/>
    <w:rsid w:val="00601A33"/>
    <w:rsid w:val="006028F1"/>
    <w:rsid w:val="00604F1E"/>
    <w:rsid w:val="00610532"/>
    <w:rsid w:val="0061056C"/>
    <w:rsid w:val="006110D4"/>
    <w:rsid w:val="006115EC"/>
    <w:rsid w:val="0061222E"/>
    <w:rsid w:val="00613A36"/>
    <w:rsid w:val="00613E75"/>
    <w:rsid w:val="00615233"/>
    <w:rsid w:val="006161DB"/>
    <w:rsid w:val="00616B76"/>
    <w:rsid w:val="00616C7F"/>
    <w:rsid w:val="006175F3"/>
    <w:rsid w:val="0062371E"/>
    <w:rsid w:val="00623981"/>
    <w:rsid w:val="00624CAA"/>
    <w:rsid w:val="0063069D"/>
    <w:rsid w:val="00633493"/>
    <w:rsid w:val="00633648"/>
    <w:rsid w:val="00633AD1"/>
    <w:rsid w:val="00642782"/>
    <w:rsid w:val="006451B5"/>
    <w:rsid w:val="00645290"/>
    <w:rsid w:val="00645F88"/>
    <w:rsid w:val="00646CDA"/>
    <w:rsid w:val="00650879"/>
    <w:rsid w:val="00654D4B"/>
    <w:rsid w:val="00654F38"/>
    <w:rsid w:val="00664622"/>
    <w:rsid w:val="0067092E"/>
    <w:rsid w:val="006730D0"/>
    <w:rsid w:val="00674EAE"/>
    <w:rsid w:val="00675622"/>
    <w:rsid w:val="00677D63"/>
    <w:rsid w:val="00680745"/>
    <w:rsid w:val="00682D49"/>
    <w:rsid w:val="0068300B"/>
    <w:rsid w:val="00693067"/>
    <w:rsid w:val="00695C96"/>
    <w:rsid w:val="00695E84"/>
    <w:rsid w:val="006971C9"/>
    <w:rsid w:val="006A3A5B"/>
    <w:rsid w:val="006A3D0E"/>
    <w:rsid w:val="006A4288"/>
    <w:rsid w:val="006A540C"/>
    <w:rsid w:val="006A561E"/>
    <w:rsid w:val="006A6392"/>
    <w:rsid w:val="006A6EBA"/>
    <w:rsid w:val="006A774A"/>
    <w:rsid w:val="006B075C"/>
    <w:rsid w:val="006B37B6"/>
    <w:rsid w:val="006B46E4"/>
    <w:rsid w:val="006B5823"/>
    <w:rsid w:val="006C0A0B"/>
    <w:rsid w:val="006C24EE"/>
    <w:rsid w:val="006C3129"/>
    <w:rsid w:val="006C32CE"/>
    <w:rsid w:val="006C636D"/>
    <w:rsid w:val="006C78D0"/>
    <w:rsid w:val="006D3A0C"/>
    <w:rsid w:val="006D6441"/>
    <w:rsid w:val="006D6F89"/>
    <w:rsid w:val="006D7ED8"/>
    <w:rsid w:val="006E00E1"/>
    <w:rsid w:val="006E0965"/>
    <w:rsid w:val="006E3179"/>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5E77"/>
    <w:rsid w:val="007466DF"/>
    <w:rsid w:val="00746A00"/>
    <w:rsid w:val="00750D4D"/>
    <w:rsid w:val="00754D22"/>
    <w:rsid w:val="00755E24"/>
    <w:rsid w:val="0075645B"/>
    <w:rsid w:val="0075663D"/>
    <w:rsid w:val="007573A2"/>
    <w:rsid w:val="00757D3A"/>
    <w:rsid w:val="007605C9"/>
    <w:rsid w:val="00763113"/>
    <w:rsid w:val="00765B32"/>
    <w:rsid w:val="00767B20"/>
    <w:rsid w:val="007716B9"/>
    <w:rsid w:val="00772CF8"/>
    <w:rsid w:val="0077617B"/>
    <w:rsid w:val="0078249B"/>
    <w:rsid w:val="00782C00"/>
    <w:rsid w:val="007838F9"/>
    <w:rsid w:val="0078415D"/>
    <w:rsid w:val="0078504F"/>
    <w:rsid w:val="00791AF3"/>
    <w:rsid w:val="007A016A"/>
    <w:rsid w:val="007A25CB"/>
    <w:rsid w:val="007A584E"/>
    <w:rsid w:val="007A6401"/>
    <w:rsid w:val="007A6A01"/>
    <w:rsid w:val="007A71B2"/>
    <w:rsid w:val="007B0758"/>
    <w:rsid w:val="007B1AF1"/>
    <w:rsid w:val="007B23D5"/>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E01AF"/>
    <w:rsid w:val="007E13C9"/>
    <w:rsid w:val="007E32A7"/>
    <w:rsid w:val="007E3CB0"/>
    <w:rsid w:val="007E45BD"/>
    <w:rsid w:val="007F00E3"/>
    <w:rsid w:val="007F1A70"/>
    <w:rsid w:val="007F1E5A"/>
    <w:rsid w:val="007F3E92"/>
    <w:rsid w:val="007F6F4C"/>
    <w:rsid w:val="008028A9"/>
    <w:rsid w:val="00802AA0"/>
    <w:rsid w:val="0080335E"/>
    <w:rsid w:val="00804C5A"/>
    <w:rsid w:val="00805106"/>
    <w:rsid w:val="0081184F"/>
    <w:rsid w:val="00811864"/>
    <w:rsid w:val="00816727"/>
    <w:rsid w:val="00816B26"/>
    <w:rsid w:val="00816F69"/>
    <w:rsid w:val="00817A04"/>
    <w:rsid w:val="008233E7"/>
    <w:rsid w:val="00825087"/>
    <w:rsid w:val="008264D8"/>
    <w:rsid w:val="0082728B"/>
    <w:rsid w:val="008301BD"/>
    <w:rsid w:val="00834A30"/>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0769"/>
    <w:rsid w:val="008711B3"/>
    <w:rsid w:val="00873471"/>
    <w:rsid w:val="00874EA8"/>
    <w:rsid w:val="00876CCC"/>
    <w:rsid w:val="008778CE"/>
    <w:rsid w:val="00880921"/>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7DE"/>
    <w:rsid w:val="008F1026"/>
    <w:rsid w:val="008F4C9E"/>
    <w:rsid w:val="008F5BED"/>
    <w:rsid w:val="008F60F2"/>
    <w:rsid w:val="008F63C8"/>
    <w:rsid w:val="00901B2B"/>
    <w:rsid w:val="009029B4"/>
    <w:rsid w:val="009051FE"/>
    <w:rsid w:val="00906A56"/>
    <w:rsid w:val="00906EB1"/>
    <w:rsid w:val="00907627"/>
    <w:rsid w:val="00910050"/>
    <w:rsid w:val="00911CA6"/>
    <w:rsid w:val="0091293D"/>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827"/>
    <w:rsid w:val="00954F27"/>
    <w:rsid w:val="009577B3"/>
    <w:rsid w:val="00960D55"/>
    <w:rsid w:val="00961F34"/>
    <w:rsid w:val="00965074"/>
    <w:rsid w:val="00966A42"/>
    <w:rsid w:val="00966DE6"/>
    <w:rsid w:val="009702B5"/>
    <w:rsid w:val="00971894"/>
    <w:rsid w:val="00974CED"/>
    <w:rsid w:val="00975590"/>
    <w:rsid w:val="00976CAA"/>
    <w:rsid w:val="0098221B"/>
    <w:rsid w:val="00984503"/>
    <w:rsid w:val="009846CC"/>
    <w:rsid w:val="0099249D"/>
    <w:rsid w:val="009A23D8"/>
    <w:rsid w:val="009A31A5"/>
    <w:rsid w:val="009A53D9"/>
    <w:rsid w:val="009A6C84"/>
    <w:rsid w:val="009A7C34"/>
    <w:rsid w:val="009B129A"/>
    <w:rsid w:val="009B54BC"/>
    <w:rsid w:val="009B5EC4"/>
    <w:rsid w:val="009B76C2"/>
    <w:rsid w:val="009C2EBE"/>
    <w:rsid w:val="009C45C5"/>
    <w:rsid w:val="009C5BE1"/>
    <w:rsid w:val="009D2F54"/>
    <w:rsid w:val="009D460C"/>
    <w:rsid w:val="009D59BB"/>
    <w:rsid w:val="009D6E95"/>
    <w:rsid w:val="009E347D"/>
    <w:rsid w:val="009E36DF"/>
    <w:rsid w:val="009E4B5F"/>
    <w:rsid w:val="009E55B2"/>
    <w:rsid w:val="009E611F"/>
    <w:rsid w:val="009E63C2"/>
    <w:rsid w:val="009F1D22"/>
    <w:rsid w:val="009F29E1"/>
    <w:rsid w:val="009F6B9B"/>
    <w:rsid w:val="00A010AB"/>
    <w:rsid w:val="00A031EF"/>
    <w:rsid w:val="00A0359F"/>
    <w:rsid w:val="00A044BA"/>
    <w:rsid w:val="00A04FF0"/>
    <w:rsid w:val="00A07690"/>
    <w:rsid w:val="00A07724"/>
    <w:rsid w:val="00A10EDB"/>
    <w:rsid w:val="00A12133"/>
    <w:rsid w:val="00A12E96"/>
    <w:rsid w:val="00A15061"/>
    <w:rsid w:val="00A2098E"/>
    <w:rsid w:val="00A24325"/>
    <w:rsid w:val="00A24936"/>
    <w:rsid w:val="00A26D6B"/>
    <w:rsid w:val="00A321CC"/>
    <w:rsid w:val="00A353C4"/>
    <w:rsid w:val="00A358DF"/>
    <w:rsid w:val="00A379AD"/>
    <w:rsid w:val="00A404FE"/>
    <w:rsid w:val="00A42982"/>
    <w:rsid w:val="00A44285"/>
    <w:rsid w:val="00A47183"/>
    <w:rsid w:val="00A47D74"/>
    <w:rsid w:val="00A51A12"/>
    <w:rsid w:val="00A601F3"/>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3DE1"/>
    <w:rsid w:val="00AA7C2F"/>
    <w:rsid w:val="00AB1666"/>
    <w:rsid w:val="00AB1721"/>
    <w:rsid w:val="00AB264E"/>
    <w:rsid w:val="00AB408F"/>
    <w:rsid w:val="00AB602F"/>
    <w:rsid w:val="00AC0382"/>
    <w:rsid w:val="00AC0E12"/>
    <w:rsid w:val="00AC1FAA"/>
    <w:rsid w:val="00AC2B7B"/>
    <w:rsid w:val="00AC38BC"/>
    <w:rsid w:val="00AC5386"/>
    <w:rsid w:val="00AC649E"/>
    <w:rsid w:val="00AC65F8"/>
    <w:rsid w:val="00AC72EE"/>
    <w:rsid w:val="00AC7AF7"/>
    <w:rsid w:val="00AD076D"/>
    <w:rsid w:val="00AD1FE2"/>
    <w:rsid w:val="00AD3F5A"/>
    <w:rsid w:val="00AE199D"/>
    <w:rsid w:val="00AF0D4A"/>
    <w:rsid w:val="00AF15B4"/>
    <w:rsid w:val="00AF2F79"/>
    <w:rsid w:val="00AF5EDE"/>
    <w:rsid w:val="00AF676E"/>
    <w:rsid w:val="00B003EA"/>
    <w:rsid w:val="00B02A61"/>
    <w:rsid w:val="00B04EB3"/>
    <w:rsid w:val="00B112F0"/>
    <w:rsid w:val="00B15FE1"/>
    <w:rsid w:val="00B241BC"/>
    <w:rsid w:val="00B24C33"/>
    <w:rsid w:val="00B25ACB"/>
    <w:rsid w:val="00B30461"/>
    <w:rsid w:val="00B31E00"/>
    <w:rsid w:val="00B3313C"/>
    <w:rsid w:val="00B4016D"/>
    <w:rsid w:val="00B40FEF"/>
    <w:rsid w:val="00B41AAB"/>
    <w:rsid w:val="00B4335F"/>
    <w:rsid w:val="00B436C3"/>
    <w:rsid w:val="00B43C38"/>
    <w:rsid w:val="00B4744C"/>
    <w:rsid w:val="00B5601B"/>
    <w:rsid w:val="00B60358"/>
    <w:rsid w:val="00B63F4A"/>
    <w:rsid w:val="00B65155"/>
    <w:rsid w:val="00B71113"/>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6C51"/>
    <w:rsid w:val="00B97038"/>
    <w:rsid w:val="00BA23A3"/>
    <w:rsid w:val="00BA3CDC"/>
    <w:rsid w:val="00BA7470"/>
    <w:rsid w:val="00BB0194"/>
    <w:rsid w:val="00BB2ECA"/>
    <w:rsid w:val="00BB3C80"/>
    <w:rsid w:val="00BB62E7"/>
    <w:rsid w:val="00BC503A"/>
    <w:rsid w:val="00BC73D5"/>
    <w:rsid w:val="00BD1C41"/>
    <w:rsid w:val="00BD415B"/>
    <w:rsid w:val="00BD4CC2"/>
    <w:rsid w:val="00BD674B"/>
    <w:rsid w:val="00BE1511"/>
    <w:rsid w:val="00BE4D4B"/>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20EF"/>
    <w:rsid w:val="00C32107"/>
    <w:rsid w:val="00C32822"/>
    <w:rsid w:val="00C33E96"/>
    <w:rsid w:val="00C361AF"/>
    <w:rsid w:val="00C36F6D"/>
    <w:rsid w:val="00C37854"/>
    <w:rsid w:val="00C43F2D"/>
    <w:rsid w:val="00C45CB5"/>
    <w:rsid w:val="00C504FC"/>
    <w:rsid w:val="00C51750"/>
    <w:rsid w:val="00C550AC"/>
    <w:rsid w:val="00C55452"/>
    <w:rsid w:val="00C56E04"/>
    <w:rsid w:val="00C609A5"/>
    <w:rsid w:val="00C659BD"/>
    <w:rsid w:val="00C671F4"/>
    <w:rsid w:val="00C70163"/>
    <w:rsid w:val="00C70CDC"/>
    <w:rsid w:val="00C71E6D"/>
    <w:rsid w:val="00C72E64"/>
    <w:rsid w:val="00C73B07"/>
    <w:rsid w:val="00C748FE"/>
    <w:rsid w:val="00C75C08"/>
    <w:rsid w:val="00C75C4B"/>
    <w:rsid w:val="00C7655D"/>
    <w:rsid w:val="00C81112"/>
    <w:rsid w:val="00C8236F"/>
    <w:rsid w:val="00C84502"/>
    <w:rsid w:val="00C8748D"/>
    <w:rsid w:val="00C91DCD"/>
    <w:rsid w:val="00C938EE"/>
    <w:rsid w:val="00C93A05"/>
    <w:rsid w:val="00C95E94"/>
    <w:rsid w:val="00CA5151"/>
    <w:rsid w:val="00CA5F4D"/>
    <w:rsid w:val="00CA6D8C"/>
    <w:rsid w:val="00CB1B32"/>
    <w:rsid w:val="00CB5CBE"/>
    <w:rsid w:val="00CB6161"/>
    <w:rsid w:val="00CB6317"/>
    <w:rsid w:val="00CB7E96"/>
    <w:rsid w:val="00CC0C8B"/>
    <w:rsid w:val="00CC1C19"/>
    <w:rsid w:val="00CC27EA"/>
    <w:rsid w:val="00CC2E1E"/>
    <w:rsid w:val="00CC31E0"/>
    <w:rsid w:val="00CC787B"/>
    <w:rsid w:val="00CD2E2E"/>
    <w:rsid w:val="00CD51AA"/>
    <w:rsid w:val="00CD5DD6"/>
    <w:rsid w:val="00CD6FDB"/>
    <w:rsid w:val="00CE07BA"/>
    <w:rsid w:val="00CE1753"/>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BF6"/>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3BF"/>
    <w:rsid w:val="00D474F6"/>
    <w:rsid w:val="00D50182"/>
    <w:rsid w:val="00D51928"/>
    <w:rsid w:val="00D5192B"/>
    <w:rsid w:val="00D55EEF"/>
    <w:rsid w:val="00D57C76"/>
    <w:rsid w:val="00D60E9F"/>
    <w:rsid w:val="00D614D6"/>
    <w:rsid w:val="00D62619"/>
    <w:rsid w:val="00D632C2"/>
    <w:rsid w:val="00D65666"/>
    <w:rsid w:val="00D665C9"/>
    <w:rsid w:val="00D670C3"/>
    <w:rsid w:val="00D735DE"/>
    <w:rsid w:val="00D748D6"/>
    <w:rsid w:val="00D751B8"/>
    <w:rsid w:val="00D758FA"/>
    <w:rsid w:val="00D75DAB"/>
    <w:rsid w:val="00D80533"/>
    <w:rsid w:val="00D812DD"/>
    <w:rsid w:val="00D8148E"/>
    <w:rsid w:val="00D838C7"/>
    <w:rsid w:val="00D8520E"/>
    <w:rsid w:val="00D87455"/>
    <w:rsid w:val="00D9043E"/>
    <w:rsid w:val="00D91EB5"/>
    <w:rsid w:val="00D92373"/>
    <w:rsid w:val="00D95A51"/>
    <w:rsid w:val="00D95CFD"/>
    <w:rsid w:val="00D97E3F"/>
    <w:rsid w:val="00DA24DE"/>
    <w:rsid w:val="00DA695A"/>
    <w:rsid w:val="00DB049C"/>
    <w:rsid w:val="00DB0A2A"/>
    <w:rsid w:val="00DB11C8"/>
    <w:rsid w:val="00DB164D"/>
    <w:rsid w:val="00DB22BE"/>
    <w:rsid w:val="00DB29C5"/>
    <w:rsid w:val="00DB48EF"/>
    <w:rsid w:val="00DC0534"/>
    <w:rsid w:val="00DC1279"/>
    <w:rsid w:val="00DC164D"/>
    <w:rsid w:val="00DC3E21"/>
    <w:rsid w:val="00DC619A"/>
    <w:rsid w:val="00DD0BD4"/>
    <w:rsid w:val="00DD568F"/>
    <w:rsid w:val="00DE0BD5"/>
    <w:rsid w:val="00DE30E8"/>
    <w:rsid w:val="00DE433F"/>
    <w:rsid w:val="00DE4F65"/>
    <w:rsid w:val="00DE7516"/>
    <w:rsid w:val="00DF19F0"/>
    <w:rsid w:val="00DF1C66"/>
    <w:rsid w:val="00DF2D77"/>
    <w:rsid w:val="00DF33B9"/>
    <w:rsid w:val="00DF4CDF"/>
    <w:rsid w:val="00DF638C"/>
    <w:rsid w:val="00E0465A"/>
    <w:rsid w:val="00E0537D"/>
    <w:rsid w:val="00E0563A"/>
    <w:rsid w:val="00E1298E"/>
    <w:rsid w:val="00E14E41"/>
    <w:rsid w:val="00E15866"/>
    <w:rsid w:val="00E15879"/>
    <w:rsid w:val="00E170F7"/>
    <w:rsid w:val="00E179FF"/>
    <w:rsid w:val="00E22CD0"/>
    <w:rsid w:val="00E25567"/>
    <w:rsid w:val="00E305B0"/>
    <w:rsid w:val="00E327B7"/>
    <w:rsid w:val="00E341F2"/>
    <w:rsid w:val="00E3512C"/>
    <w:rsid w:val="00E36865"/>
    <w:rsid w:val="00E37570"/>
    <w:rsid w:val="00E43F10"/>
    <w:rsid w:val="00E44822"/>
    <w:rsid w:val="00E452D5"/>
    <w:rsid w:val="00E4582F"/>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A56FE"/>
    <w:rsid w:val="00EB2A86"/>
    <w:rsid w:val="00EB4601"/>
    <w:rsid w:val="00EC0CCA"/>
    <w:rsid w:val="00EC0D28"/>
    <w:rsid w:val="00EC19EA"/>
    <w:rsid w:val="00EC2396"/>
    <w:rsid w:val="00EC4125"/>
    <w:rsid w:val="00EC588F"/>
    <w:rsid w:val="00EC7B12"/>
    <w:rsid w:val="00ED36C2"/>
    <w:rsid w:val="00ED473F"/>
    <w:rsid w:val="00EE1EF0"/>
    <w:rsid w:val="00EE2FE7"/>
    <w:rsid w:val="00EE322C"/>
    <w:rsid w:val="00EE6859"/>
    <w:rsid w:val="00EE71DD"/>
    <w:rsid w:val="00EE787B"/>
    <w:rsid w:val="00EF167F"/>
    <w:rsid w:val="00EF4277"/>
    <w:rsid w:val="00EF72B5"/>
    <w:rsid w:val="00F004F5"/>
    <w:rsid w:val="00F00BA5"/>
    <w:rsid w:val="00F0285F"/>
    <w:rsid w:val="00F0286F"/>
    <w:rsid w:val="00F04C94"/>
    <w:rsid w:val="00F07685"/>
    <w:rsid w:val="00F12C97"/>
    <w:rsid w:val="00F13453"/>
    <w:rsid w:val="00F13953"/>
    <w:rsid w:val="00F17272"/>
    <w:rsid w:val="00F17705"/>
    <w:rsid w:val="00F23FED"/>
    <w:rsid w:val="00F258E3"/>
    <w:rsid w:val="00F2797F"/>
    <w:rsid w:val="00F32750"/>
    <w:rsid w:val="00F3747B"/>
    <w:rsid w:val="00F4197B"/>
    <w:rsid w:val="00F454D8"/>
    <w:rsid w:val="00F472F5"/>
    <w:rsid w:val="00F4770F"/>
    <w:rsid w:val="00F503AD"/>
    <w:rsid w:val="00F51C30"/>
    <w:rsid w:val="00F51F0A"/>
    <w:rsid w:val="00F52CBD"/>
    <w:rsid w:val="00F54379"/>
    <w:rsid w:val="00F55540"/>
    <w:rsid w:val="00F5646E"/>
    <w:rsid w:val="00F61D07"/>
    <w:rsid w:val="00F63AF8"/>
    <w:rsid w:val="00F67E1C"/>
    <w:rsid w:val="00F70942"/>
    <w:rsid w:val="00F77D05"/>
    <w:rsid w:val="00F809B8"/>
    <w:rsid w:val="00F84683"/>
    <w:rsid w:val="00F9051B"/>
    <w:rsid w:val="00F90715"/>
    <w:rsid w:val="00F91FAD"/>
    <w:rsid w:val="00F93F07"/>
    <w:rsid w:val="00F94D45"/>
    <w:rsid w:val="00F96CDA"/>
    <w:rsid w:val="00F975BF"/>
    <w:rsid w:val="00FA0E55"/>
    <w:rsid w:val="00FA14FD"/>
    <w:rsid w:val="00FA3B4B"/>
    <w:rsid w:val="00FA4DFD"/>
    <w:rsid w:val="00FB024D"/>
    <w:rsid w:val="00FB0A96"/>
    <w:rsid w:val="00FB2139"/>
    <w:rsid w:val="00FB599A"/>
    <w:rsid w:val="00FB6202"/>
    <w:rsid w:val="00FB6232"/>
    <w:rsid w:val="00FC0625"/>
    <w:rsid w:val="00FC3DCF"/>
    <w:rsid w:val="00FC6015"/>
    <w:rsid w:val="00FD0CC0"/>
    <w:rsid w:val="00FD406B"/>
    <w:rsid w:val="00FD7146"/>
    <w:rsid w:val="00FE4868"/>
    <w:rsid w:val="00FE557E"/>
    <w:rsid w:val="00FF3AAB"/>
    <w:rsid w:val="00FF446E"/>
    <w:rsid w:val="00FF48C7"/>
    <w:rsid w:val="00FF4C2E"/>
    <w:rsid w:val="00FF5B9E"/>
    <w:rsid w:val="00FF7EC8"/>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table" w:styleId="GridTable4">
    <w:name w:val="Grid Table 4"/>
    <w:basedOn w:val="TableNormal"/>
    <w:uiPriority w:val="49"/>
    <w:rsid w:val="00157B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655114571">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 w:id="21052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fca.org.uk/scamsmart" TargetMode="External"/><Relationship Id="rId39" Type="http://schemas.openxmlformats.org/officeDocument/2006/relationships/hyperlink" Target="http://www.gov.uk/find-pension-contact-details" TargetMode="External"/><Relationship Id="rId3" Type="http://schemas.openxmlformats.org/officeDocument/2006/relationships/customXml" Target="../customXml/item3.xml"/><Relationship Id="rId21" Type="http://schemas.openxmlformats.org/officeDocument/2006/relationships/hyperlink" Target="https://www.fca.org.uk/scamsmart" TargetMode="External"/><Relationship Id="rId34" Type="http://schemas.openxmlformats.org/officeDocument/2006/relationships/hyperlink" Target="https://lgssmember.pensiondetails.co.uk/home/members/lgps/active-members/forms-and-resources/index.html" TargetMode="External"/><Relationship Id="rId42" Type="http://schemas.openxmlformats.org/officeDocument/2006/relationships/hyperlink" Target="https://www.gov.uk/government/uploads/system/uploads/attachment_data/file/630065/state-pension-age-review-final-report.pdf" TargetMode="External"/><Relationship Id="rId47" Type="http://schemas.openxmlformats.org/officeDocument/2006/relationships/hyperlink" Target="http://pensions.cambridgeshire.gov.uk/"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5.xml"/><Relationship Id="rId33" Type="http://schemas.openxmlformats.org/officeDocument/2006/relationships/hyperlink" Target="https://lgssmember.pensiondetails.co.uk/home/login/index2.html" TargetMode="External"/><Relationship Id="rId38" Type="http://schemas.openxmlformats.org/officeDocument/2006/relationships/hyperlink" Target="http://www.thepensionsregulator.gov.uk" TargetMode="External"/><Relationship Id="rId46" Type="http://schemas.openxmlformats.org/officeDocument/2006/relationships/hyperlink" Target="https://www.lgpsmember.org/your-pension/the-essentials/ta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moneyhelper.org.uk/en" TargetMode="External"/><Relationship Id="rId41" Type="http://schemas.openxmlformats.org/officeDocument/2006/relationships/hyperlink" Target="https://www.gov.uk/state-pension-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pensions-ombudsman.org.uk" TargetMode="External"/><Relationship Id="rId40" Type="http://schemas.openxmlformats.org/officeDocument/2006/relationships/header" Target="header8.xml"/><Relationship Id="rId45" Type="http://schemas.openxmlformats.org/officeDocument/2006/relationships/hyperlink" Target="http://www.lgpsmember.org"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unauthorised-fir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moneyhelper.org.uk/en/pensions-and-retirement/" TargetMode="External"/><Relationship Id="rId49"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lgpsmember.org/mccloud-remedy/" TargetMode="External"/><Relationship Id="rId31" Type="http://schemas.openxmlformats.org/officeDocument/2006/relationships/header" Target="header6.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oneyhelper.org.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dev5.yourlandscape.co.uk/your-pension/planning/paying-extra/" TargetMode="External"/><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hyperlink" Target="https://pensions.westnorthants.gov.uk/"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F158B-DC9B-453C-886F-67A3AEF07CD5}"/>
</file>

<file path=customXml/itemProps2.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3.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5639716D-D31A-4C18-9F1C-AEF7F1648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10621</Words>
  <Characters>60542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71021</CharactersWithSpaces>
  <SharedDoc>false</SharedDoc>
  <HLinks>
    <vt:vector size="456" baseType="variant">
      <vt:variant>
        <vt:i4>7274604</vt:i4>
      </vt:variant>
      <vt:variant>
        <vt:i4>360</vt:i4>
      </vt:variant>
      <vt:variant>
        <vt:i4>0</vt:i4>
      </vt:variant>
      <vt:variant>
        <vt:i4>5</vt:i4>
      </vt:variant>
      <vt:variant>
        <vt:lpwstr>https://www.lgpsmember.org/your-pension/the-essentials/tax/</vt:lpwstr>
      </vt:variant>
      <vt:variant>
        <vt:lpwstr/>
      </vt:variant>
      <vt:variant>
        <vt:i4>2162745</vt:i4>
      </vt:variant>
      <vt:variant>
        <vt:i4>357</vt:i4>
      </vt:variant>
      <vt:variant>
        <vt:i4>0</vt:i4>
      </vt:variant>
      <vt:variant>
        <vt:i4>5</vt:i4>
      </vt:variant>
      <vt:variant>
        <vt:lpwstr>http://www.lgpsmember.org/</vt:lpwstr>
      </vt:variant>
      <vt:variant>
        <vt:lpwstr/>
      </vt:variant>
      <vt:variant>
        <vt:i4>4194365</vt:i4>
      </vt:variant>
      <vt:variant>
        <vt:i4>354</vt:i4>
      </vt:variant>
      <vt:variant>
        <vt:i4>0</vt:i4>
      </vt:variant>
      <vt:variant>
        <vt:i4>5</vt:i4>
      </vt:variant>
      <vt:variant>
        <vt:lpwstr>https://www.gov.uk/government/uploads/system/uploads/attachment_data/file/630065/state-pension-age-review-final-report.pdf</vt:lpwstr>
      </vt:variant>
      <vt:variant>
        <vt:lpwstr/>
      </vt:variant>
      <vt:variant>
        <vt:i4>524309</vt:i4>
      </vt:variant>
      <vt:variant>
        <vt:i4>351</vt:i4>
      </vt:variant>
      <vt:variant>
        <vt:i4>0</vt:i4>
      </vt:variant>
      <vt:variant>
        <vt:i4>5</vt:i4>
      </vt:variant>
      <vt:variant>
        <vt:lpwstr>https://www.gov.uk/state-pension-age</vt:lpwstr>
      </vt:variant>
      <vt:variant>
        <vt:lpwstr/>
      </vt:variant>
      <vt:variant>
        <vt:i4>6684726</vt:i4>
      </vt:variant>
      <vt:variant>
        <vt:i4>348</vt:i4>
      </vt:variant>
      <vt:variant>
        <vt:i4>0</vt:i4>
      </vt:variant>
      <vt:variant>
        <vt:i4>5</vt:i4>
      </vt:variant>
      <vt:variant>
        <vt:lpwstr>http://www.gov.uk/find-pension-contact-details</vt:lpwstr>
      </vt:variant>
      <vt:variant>
        <vt:lpwstr/>
      </vt:variant>
      <vt:variant>
        <vt:i4>2752570</vt:i4>
      </vt:variant>
      <vt:variant>
        <vt:i4>345</vt:i4>
      </vt:variant>
      <vt:variant>
        <vt:i4>0</vt:i4>
      </vt:variant>
      <vt:variant>
        <vt:i4>5</vt:i4>
      </vt:variant>
      <vt:variant>
        <vt:lpwstr>http://www.thepensionsregulator.gov.uk/</vt:lpwstr>
      </vt:variant>
      <vt:variant>
        <vt:lpwstr/>
      </vt:variant>
      <vt:variant>
        <vt:i4>786509</vt:i4>
      </vt:variant>
      <vt:variant>
        <vt:i4>342</vt:i4>
      </vt:variant>
      <vt:variant>
        <vt:i4>0</vt:i4>
      </vt:variant>
      <vt:variant>
        <vt:i4>5</vt:i4>
      </vt:variant>
      <vt:variant>
        <vt:lpwstr>http://www.pensions-ombudsman.org.uk/</vt:lpwstr>
      </vt:variant>
      <vt:variant>
        <vt:lpwstr/>
      </vt:variant>
      <vt:variant>
        <vt:i4>327696</vt:i4>
      </vt:variant>
      <vt:variant>
        <vt:i4>339</vt:i4>
      </vt:variant>
      <vt:variant>
        <vt:i4>0</vt:i4>
      </vt:variant>
      <vt:variant>
        <vt:i4>5</vt:i4>
      </vt:variant>
      <vt:variant>
        <vt:lpwstr>http://www.moneyhelper.org.uk/en/pensions-and-retirement/</vt:lpwstr>
      </vt:variant>
      <vt:variant>
        <vt:lpwstr/>
      </vt:variant>
      <vt:variant>
        <vt:i4>7077951</vt:i4>
      </vt:variant>
      <vt:variant>
        <vt:i4>336</vt:i4>
      </vt:variant>
      <vt:variant>
        <vt:i4>0</vt:i4>
      </vt:variant>
      <vt:variant>
        <vt:i4>5</vt:i4>
      </vt:variant>
      <vt:variant>
        <vt:lpwstr>https://www.lgpsmember.org/help-and-support/videos/</vt:lpwstr>
      </vt:variant>
      <vt:variant>
        <vt:lpwstr/>
      </vt:variant>
      <vt:variant>
        <vt:i4>720930</vt:i4>
      </vt:variant>
      <vt:variant>
        <vt:i4>333</vt:i4>
      </vt:variant>
      <vt:variant>
        <vt:i4>0</vt:i4>
      </vt:variant>
      <vt:variant>
        <vt:i4>5</vt:i4>
      </vt:variant>
      <vt:variant>
        <vt:lpwstr/>
      </vt:variant>
      <vt:variant>
        <vt:lpwstr>_Pension_age_changes</vt:lpwstr>
      </vt:variant>
      <vt:variant>
        <vt:i4>720930</vt:i4>
      </vt:variant>
      <vt:variant>
        <vt:i4>330</vt:i4>
      </vt:variant>
      <vt:variant>
        <vt:i4>0</vt:i4>
      </vt:variant>
      <vt:variant>
        <vt:i4>5</vt:i4>
      </vt:variant>
      <vt:variant>
        <vt:lpwstr/>
      </vt:variant>
      <vt:variant>
        <vt:lpwstr>_Pension_age_changes</vt:lpwstr>
      </vt:variant>
      <vt:variant>
        <vt:i4>5242993</vt:i4>
      </vt:variant>
      <vt:variant>
        <vt:i4>327</vt:i4>
      </vt:variant>
      <vt:variant>
        <vt:i4>0</vt:i4>
      </vt:variant>
      <vt:variant>
        <vt:i4>5</vt:i4>
      </vt:variant>
      <vt:variant>
        <vt:lpwstr/>
      </vt:variant>
      <vt:variant>
        <vt:lpwstr>_How_is_my</vt:lpwstr>
      </vt:variant>
      <vt:variant>
        <vt:i4>720930</vt:i4>
      </vt:variant>
      <vt:variant>
        <vt:i4>324</vt:i4>
      </vt:variant>
      <vt:variant>
        <vt:i4>0</vt:i4>
      </vt:variant>
      <vt:variant>
        <vt:i4>5</vt:i4>
      </vt:variant>
      <vt:variant>
        <vt:lpwstr/>
      </vt:variant>
      <vt:variant>
        <vt:lpwstr>_Pension_age_changes</vt:lpwstr>
      </vt:variant>
      <vt:variant>
        <vt:i4>7077951</vt:i4>
      </vt:variant>
      <vt:variant>
        <vt:i4>321</vt:i4>
      </vt:variant>
      <vt:variant>
        <vt:i4>0</vt:i4>
      </vt:variant>
      <vt:variant>
        <vt:i4>5</vt:i4>
      </vt:variant>
      <vt:variant>
        <vt:lpwstr>https://www.lgpsmember.org/help-and-support/videos/</vt:lpwstr>
      </vt:variant>
      <vt:variant>
        <vt:lpwstr/>
      </vt:variant>
      <vt:variant>
        <vt:i4>7274538</vt:i4>
      </vt:variant>
      <vt:variant>
        <vt:i4>318</vt:i4>
      </vt:variant>
      <vt:variant>
        <vt:i4>0</vt:i4>
      </vt:variant>
      <vt:variant>
        <vt:i4>5</vt:i4>
      </vt:variant>
      <vt:variant>
        <vt:lpwstr>http://www.fca.org.uk/scamsmart</vt:lpwstr>
      </vt:variant>
      <vt:variant>
        <vt:lpwstr/>
      </vt:variant>
      <vt:variant>
        <vt:i4>3932259</vt:i4>
      </vt:variant>
      <vt:variant>
        <vt:i4>315</vt:i4>
      </vt:variant>
      <vt:variant>
        <vt:i4>0</vt:i4>
      </vt:variant>
      <vt:variant>
        <vt:i4>5</vt:i4>
      </vt:variant>
      <vt:variant>
        <vt:lpwstr>https://www.actionfraud.police.uk/</vt:lpwstr>
      </vt:variant>
      <vt:variant>
        <vt:lpwstr/>
      </vt:variant>
      <vt:variant>
        <vt:i4>2424954</vt:i4>
      </vt:variant>
      <vt:variant>
        <vt:i4>312</vt:i4>
      </vt:variant>
      <vt:variant>
        <vt:i4>0</vt:i4>
      </vt:variant>
      <vt:variant>
        <vt:i4>5</vt:i4>
      </vt:variant>
      <vt:variant>
        <vt:lpwstr>https://www.fca.org.uk/consumers/report-scam-unauthorised-firm</vt:lpwstr>
      </vt:variant>
      <vt:variant>
        <vt:lpwstr/>
      </vt:variant>
      <vt:variant>
        <vt:i4>3801120</vt:i4>
      </vt:variant>
      <vt:variant>
        <vt:i4>309</vt:i4>
      </vt:variant>
      <vt:variant>
        <vt:i4>0</vt:i4>
      </vt:variant>
      <vt:variant>
        <vt:i4>5</vt:i4>
      </vt:variant>
      <vt:variant>
        <vt:lpwstr>https://www.moneyhelper.org.uk/</vt:lpwstr>
      </vt:variant>
      <vt:variant>
        <vt:lpwstr/>
      </vt:variant>
      <vt:variant>
        <vt:i4>4587524</vt:i4>
      </vt:variant>
      <vt:variant>
        <vt:i4>306</vt:i4>
      </vt:variant>
      <vt:variant>
        <vt:i4>0</vt:i4>
      </vt:variant>
      <vt:variant>
        <vt:i4>5</vt:i4>
      </vt:variant>
      <vt:variant>
        <vt:lpwstr>https://www.fca.org.uk/scamsmart</vt:lpwstr>
      </vt:variant>
      <vt:variant>
        <vt:lpwstr/>
      </vt:variant>
      <vt:variant>
        <vt:i4>720930</vt:i4>
      </vt:variant>
      <vt:variant>
        <vt:i4>303</vt:i4>
      </vt:variant>
      <vt:variant>
        <vt:i4>0</vt:i4>
      </vt:variant>
      <vt:variant>
        <vt:i4>5</vt:i4>
      </vt:variant>
      <vt:variant>
        <vt:lpwstr/>
      </vt:variant>
      <vt:variant>
        <vt:lpwstr>_Pension_age_changes</vt:lpwstr>
      </vt:variant>
      <vt:variant>
        <vt:i4>1376263</vt:i4>
      </vt:variant>
      <vt:variant>
        <vt:i4>300</vt:i4>
      </vt:variant>
      <vt:variant>
        <vt:i4>0</vt:i4>
      </vt:variant>
      <vt:variant>
        <vt:i4>5</vt:i4>
      </vt:variant>
      <vt:variant>
        <vt:lpwstr/>
      </vt:variant>
      <vt:variant>
        <vt:lpwstr>cYourPension</vt:lpwstr>
      </vt:variant>
      <vt:variant>
        <vt:i4>655433</vt:i4>
      </vt:variant>
      <vt:variant>
        <vt:i4>297</vt:i4>
      </vt:variant>
      <vt:variant>
        <vt:i4>0</vt:i4>
      </vt:variant>
      <vt:variant>
        <vt:i4>5</vt:i4>
      </vt:variant>
      <vt:variant>
        <vt:lpwstr>https://dev5.yourlandscape.co.uk/your-pension/planning/paying-extra/</vt:lpwstr>
      </vt:variant>
      <vt:variant>
        <vt:lpwstr/>
      </vt:variant>
      <vt:variant>
        <vt:i4>6225935</vt:i4>
      </vt:variant>
      <vt:variant>
        <vt:i4>294</vt:i4>
      </vt:variant>
      <vt:variant>
        <vt:i4>0</vt:i4>
      </vt:variant>
      <vt:variant>
        <vt:i4>5</vt:i4>
      </vt:variant>
      <vt:variant>
        <vt:lpwstr>https://www.moneyhelper.org.uk/en</vt:lpwstr>
      </vt:variant>
      <vt:variant>
        <vt:lpwstr/>
      </vt:variant>
      <vt:variant>
        <vt:i4>8323187</vt:i4>
      </vt:variant>
      <vt:variant>
        <vt:i4>291</vt:i4>
      </vt:variant>
      <vt:variant>
        <vt:i4>0</vt:i4>
      </vt:variant>
      <vt:variant>
        <vt:i4>5</vt:i4>
      </vt:variant>
      <vt:variant>
        <vt:lpwstr>https://www.moneyhelper.org.uk/en/pensions-and-retirement/pension-wise</vt:lpwstr>
      </vt:variant>
      <vt:variant>
        <vt:lpwstr/>
      </vt:variant>
      <vt:variant>
        <vt:i4>7340132</vt:i4>
      </vt:variant>
      <vt:variant>
        <vt:i4>288</vt:i4>
      </vt:variant>
      <vt:variant>
        <vt:i4>0</vt:i4>
      </vt:variant>
      <vt:variant>
        <vt:i4>5</vt:i4>
      </vt:variant>
      <vt:variant>
        <vt:lpwstr>https://www.lgpsmember.org/mccloud-remedy/</vt:lpwstr>
      </vt:variant>
      <vt:variant>
        <vt:lpwstr/>
      </vt:variant>
      <vt:variant>
        <vt:i4>7077951</vt:i4>
      </vt:variant>
      <vt:variant>
        <vt:i4>282</vt:i4>
      </vt:variant>
      <vt:variant>
        <vt:i4>0</vt:i4>
      </vt:variant>
      <vt:variant>
        <vt:i4>5</vt:i4>
      </vt:variant>
      <vt:variant>
        <vt:lpwstr>https://www.lgpsmember.org/help-and-support/videos/</vt:lpwstr>
      </vt:variant>
      <vt:variant>
        <vt:lpwstr/>
      </vt:variant>
      <vt:variant>
        <vt:i4>393224</vt:i4>
      </vt:variant>
      <vt:variant>
        <vt:i4>279</vt:i4>
      </vt:variant>
      <vt:variant>
        <vt:i4>0</vt:i4>
      </vt:variant>
      <vt:variant>
        <vt:i4>5</vt:i4>
      </vt:variant>
      <vt:variant>
        <vt:lpwstr/>
      </vt:variant>
      <vt:variant>
        <vt:lpwstr>_Flexibility_to_pay_1</vt:lpwstr>
      </vt:variant>
      <vt:variant>
        <vt:i4>393224</vt:i4>
      </vt:variant>
      <vt:variant>
        <vt:i4>276</vt:i4>
      </vt:variant>
      <vt:variant>
        <vt:i4>0</vt:i4>
      </vt:variant>
      <vt:variant>
        <vt:i4>5</vt:i4>
      </vt:variant>
      <vt:variant>
        <vt:lpwstr/>
      </vt:variant>
      <vt:variant>
        <vt:lpwstr>_Flexibility_to_pay_2</vt:lpwstr>
      </vt:variant>
      <vt:variant>
        <vt:i4>5832817</vt:i4>
      </vt:variant>
      <vt:variant>
        <vt:i4>270</vt:i4>
      </vt:variant>
      <vt:variant>
        <vt:i4>0</vt:i4>
      </vt:variant>
      <vt:variant>
        <vt:i4>5</vt:i4>
      </vt:variant>
      <vt:variant>
        <vt:lpwstr/>
      </vt:variant>
      <vt:variant>
        <vt:lpwstr>_Flexibility_to_pay</vt:lpwstr>
      </vt:variant>
      <vt:variant>
        <vt:i4>7077951</vt:i4>
      </vt:variant>
      <vt:variant>
        <vt:i4>267</vt:i4>
      </vt:variant>
      <vt:variant>
        <vt:i4>0</vt:i4>
      </vt:variant>
      <vt:variant>
        <vt:i4>5</vt:i4>
      </vt:variant>
      <vt:variant>
        <vt:lpwstr>https://www.lgpsmember.org/help-and-support/videos/</vt:lpwstr>
      </vt:variant>
      <vt:variant>
        <vt:lpwstr/>
      </vt:variant>
      <vt:variant>
        <vt:i4>720930</vt:i4>
      </vt:variant>
      <vt:variant>
        <vt:i4>264</vt:i4>
      </vt:variant>
      <vt:variant>
        <vt:i4>0</vt:i4>
      </vt:variant>
      <vt:variant>
        <vt:i4>5</vt:i4>
      </vt:variant>
      <vt:variant>
        <vt:lpwstr/>
      </vt:variant>
      <vt:variant>
        <vt:lpwstr>_Pension_age_changes</vt:lpwstr>
      </vt:variant>
      <vt:variant>
        <vt:i4>720930</vt:i4>
      </vt:variant>
      <vt:variant>
        <vt:i4>261</vt:i4>
      </vt:variant>
      <vt:variant>
        <vt:i4>0</vt:i4>
      </vt:variant>
      <vt:variant>
        <vt:i4>5</vt:i4>
      </vt:variant>
      <vt:variant>
        <vt:lpwstr/>
      </vt:variant>
      <vt:variant>
        <vt:lpwstr>_Pension_age_changes</vt:lpwstr>
      </vt:variant>
      <vt:variant>
        <vt:i4>1507383</vt:i4>
      </vt:variant>
      <vt:variant>
        <vt:i4>254</vt:i4>
      </vt:variant>
      <vt:variant>
        <vt:i4>0</vt:i4>
      </vt:variant>
      <vt:variant>
        <vt:i4>5</vt:i4>
      </vt:variant>
      <vt:variant>
        <vt:lpwstr/>
      </vt:variant>
      <vt:variant>
        <vt:lpwstr>_Toc133402554</vt:lpwstr>
      </vt:variant>
      <vt:variant>
        <vt:i4>1507383</vt:i4>
      </vt:variant>
      <vt:variant>
        <vt:i4>248</vt:i4>
      </vt:variant>
      <vt:variant>
        <vt:i4>0</vt:i4>
      </vt:variant>
      <vt:variant>
        <vt:i4>5</vt:i4>
      </vt:variant>
      <vt:variant>
        <vt:lpwstr/>
      </vt:variant>
      <vt:variant>
        <vt:lpwstr>_Toc133402553</vt:lpwstr>
      </vt:variant>
      <vt:variant>
        <vt:i4>1507383</vt:i4>
      </vt:variant>
      <vt:variant>
        <vt:i4>242</vt:i4>
      </vt:variant>
      <vt:variant>
        <vt:i4>0</vt:i4>
      </vt:variant>
      <vt:variant>
        <vt:i4>5</vt:i4>
      </vt:variant>
      <vt:variant>
        <vt:lpwstr/>
      </vt:variant>
      <vt:variant>
        <vt:lpwstr>_Toc133402552</vt:lpwstr>
      </vt:variant>
      <vt:variant>
        <vt:i4>1507383</vt:i4>
      </vt:variant>
      <vt:variant>
        <vt:i4>236</vt:i4>
      </vt:variant>
      <vt:variant>
        <vt:i4>0</vt:i4>
      </vt:variant>
      <vt:variant>
        <vt:i4>5</vt:i4>
      </vt:variant>
      <vt:variant>
        <vt:lpwstr/>
      </vt:variant>
      <vt:variant>
        <vt:lpwstr>_Toc133402551</vt:lpwstr>
      </vt:variant>
      <vt:variant>
        <vt:i4>1507383</vt:i4>
      </vt:variant>
      <vt:variant>
        <vt:i4>230</vt:i4>
      </vt:variant>
      <vt:variant>
        <vt:i4>0</vt:i4>
      </vt:variant>
      <vt:variant>
        <vt:i4>5</vt:i4>
      </vt:variant>
      <vt:variant>
        <vt:lpwstr/>
      </vt:variant>
      <vt:variant>
        <vt:lpwstr>_Toc133402550</vt:lpwstr>
      </vt:variant>
      <vt:variant>
        <vt:i4>1441847</vt:i4>
      </vt:variant>
      <vt:variant>
        <vt:i4>224</vt:i4>
      </vt:variant>
      <vt:variant>
        <vt:i4>0</vt:i4>
      </vt:variant>
      <vt:variant>
        <vt:i4>5</vt:i4>
      </vt:variant>
      <vt:variant>
        <vt:lpwstr/>
      </vt:variant>
      <vt:variant>
        <vt:lpwstr>_Toc133402549</vt:lpwstr>
      </vt:variant>
      <vt:variant>
        <vt:i4>1441847</vt:i4>
      </vt:variant>
      <vt:variant>
        <vt:i4>218</vt:i4>
      </vt:variant>
      <vt:variant>
        <vt:i4>0</vt:i4>
      </vt:variant>
      <vt:variant>
        <vt:i4>5</vt:i4>
      </vt:variant>
      <vt:variant>
        <vt:lpwstr/>
      </vt:variant>
      <vt:variant>
        <vt:lpwstr>_Toc133402548</vt:lpwstr>
      </vt:variant>
      <vt:variant>
        <vt:i4>1441847</vt:i4>
      </vt:variant>
      <vt:variant>
        <vt:i4>212</vt:i4>
      </vt:variant>
      <vt:variant>
        <vt:i4>0</vt:i4>
      </vt:variant>
      <vt:variant>
        <vt:i4>5</vt:i4>
      </vt:variant>
      <vt:variant>
        <vt:lpwstr/>
      </vt:variant>
      <vt:variant>
        <vt:lpwstr>_Toc133402547</vt:lpwstr>
      </vt:variant>
      <vt:variant>
        <vt:i4>1441847</vt:i4>
      </vt:variant>
      <vt:variant>
        <vt:i4>206</vt:i4>
      </vt:variant>
      <vt:variant>
        <vt:i4>0</vt:i4>
      </vt:variant>
      <vt:variant>
        <vt:i4>5</vt:i4>
      </vt:variant>
      <vt:variant>
        <vt:lpwstr/>
      </vt:variant>
      <vt:variant>
        <vt:lpwstr>_Toc133402546</vt:lpwstr>
      </vt:variant>
      <vt:variant>
        <vt:i4>1441847</vt:i4>
      </vt:variant>
      <vt:variant>
        <vt:i4>200</vt:i4>
      </vt:variant>
      <vt:variant>
        <vt:i4>0</vt:i4>
      </vt:variant>
      <vt:variant>
        <vt:i4>5</vt:i4>
      </vt:variant>
      <vt:variant>
        <vt:lpwstr/>
      </vt:variant>
      <vt:variant>
        <vt:lpwstr>_Toc133402545</vt:lpwstr>
      </vt:variant>
      <vt:variant>
        <vt:i4>1441847</vt:i4>
      </vt:variant>
      <vt:variant>
        <vt:i4>194</vt:i4>
      </vt:variant>
      <vt:variant>
        <vt:i4>0</vt:i4>
      </vt:variant>
      <vt:variant>
        <vt:i4>5</vt:i4>
      </vt:variant>
      <vt:variant>
        <vt:lpwstr/>
      </vt:variant>
      <vt:variant>
        <vt:lpwstr>_Toc133402544</vt:lpwstr>
      </vt:variant>
      <vt:variant>
        <vt:i4>1441847</vt:i4>
      </vt:variant>
      <vt:variant>
        <vt:i4>188</vt:i4>
      </vt:variant>
      <vt:variant>
        <vt:i4>0</vt:i4>
      </vt:variant>
      <vt:variant>
        <vt:i4>5</vt:i4>
      </vt:variant>
      <vt:variant>
        <vt:lpwstr/>
      </vt:variant>
      <vt:variant>
        <vt:lpwstr>_Toc133402543</vt:lpwstr>
      </vt:variant>
      <vt:variant>
        <vt:i4>1441847</vt:i4>
      </vt:variant>
      <vt:variant>
        <vt:i4>182</vt:i4>
      </vt:variant>
      <vt:variant>
        <vt:i4>0</vt:i4>
      </vt:variant>
      <vt:variant>
        <vt:i4>5</vt:i4>
      </vt:variant>
      <vt:variant>
        <vt:lpwstr/>
      </vt:variant>
      <vt:variant>
        <vt:lpwstr>_Toc133402542</vt:lpwstr>
      </vt:variant>
      <vt:variant>
        <vt:i4>1441847</vt:i4>
      </vt:variant>
      <vt:variant>
        <vt:i4>176</vt:i4>
      </vt:variant>
      <vt:variant>
        <vt:i4>0</vt:i4>
      </vt:variant>
      <vt:variant>
        <vt:i4>5</vt:i4>
      </vt:variant>
      <vt:variant>
        <vt:lpwstr/>
      </vt:variant>
      <vt:variant>
        <vt:lpwstr>_Toc133402541</vt:lpwstr>
      </vt:variant>
      <vt:variant>
        <vt:i4>1441847</vt:i4>
      </vt:variant>
      <vt:variant>
        <vt:i4>170</vt:i4>
      </vt:variant>
      <vt:variant>
        <vt:i4>0</vt:i4>
      </vt:variant>
      <vt:variant>
        <vt:i4>5</vt:i4>
      </vt:variant>
      <vt:variant>
        <vt:lpwstr/>
      </vt:variant>
      <vt:variant>
        <vt:lpwstr>_Toc133402540</vt:lpwstr>
      </vt:variant>
      <vt:variant>
        <vt:i4>1114167</vt:i4>
      </vt:variant>
      <vt:variant>
        <vt:i4>164</vt:i4>
      </vt:variant>
      <vt:variant>
        <vt:i4>0</vt:i4>
      </vt:variant>
      <vt:variant>
        <vt:i4>5</vt:i4>
      </vt:variant>
      <vt:variant>
        <vt:lpwstr/>
      </vt:variant>
      <vt:variant>
        <vt:lpwstr>_Toc133402539</vt:lpwstr>
      </vt:variant>
      <vt:variant>
        <vt:i4>1114167</vt:i4>
      </vt:variant>
      <vt:variant>
        <vt:i4>158</vt:i4>
      </vt:variant>
      <vt:variant>
        <vt:i4>0</vt:i4>
      </vt:variant>
      <vt:variant>
        <vt:i4>5</vt:i4>
      </vt:variant>
      <vt:variant>
        <vt:lpwstr/>
      </vt:variant>
      <vt:variant>
        <vt:lpwstr>_Toc133402538</vt:lpwstr>
      </vt:variant>
      <vt:variant>
        <vt:i4>1114167</vt:i4>
      </vt:variant>
      <vt:variant>
        <vt:i4>152</vt:i4>
      </vt:variant>
      <vt:variant>
        <vt:i4>0</vt:i4>
      </vt:variant>
      <vt:variant>
        <vt:i4>5</vt:i4>
      </vt:variant>
      <vt:variant>
        <vt:lpwstr/>
      </vt:variant>
      <vt:variant>
        <vt:lpwstr>_Toc133402537</vt:lpwstr>
      </vt:variant>
      <vt:variant>
        <vt:i4>1114167</vt:i4>
      </vt:variant>
      <vt:variant>
        <vt:i4>146</vt:i4>
      </vt:variant>
      <vt:variant>
        <vt:i4>0</vt:i4>
      </vt:variant>
      <vt:variant>
        <vt:i4>5</vt:i4>
      </vt:variant>
      <vt:variant>
        <vt:lpwstr/>
      </vt:variant>
      <vt:variant>
        <vt:lpwstr>_Toc133402536</vt:lpwstr>
      </vt:variant>
      <vt:variant>
        <vt:i4>1114167</vt:i4>
      </vt:variant>
      <vt:variant>
        <vt:i4>140</vt:i4>
      </vt:variant>
      <vt:variant>
        <vt:i4>0</vt:i4>
      </vt:variant>
      <vt:variant>
        <vt:i4>5</vt:i4>
      </vt:variant>
      <vt:variant>
        <vt:lpwstr/>
      </vt:variant>
      <vt:variant>
        <vt:lpwstr>_Toc133402535</vt:lpwstr>
      </vt:variant>
      <vt:variant>
        <vt:i4>1114167</vt:i4>
      </vt:variant>
      <vt:variant>
        <vt:i4>134</vt:i4>
      </vt:variant>
      <vt:variant>
        <vt:i4>0</vt:i4>
      </vt:variant>
      <vt:variant>
        <vt:i4>5</vt:i4>
      </vt:variant>
      <vt:variant>
        <vt:lpwstr/>
      </vt:variant>
      <vt:variant>
        <vt:lpwstr>_Toc133402534</vt:lpwstr>
      </vt:variant>
      <vt:variant>
        <vt:i4>1114167</vt:i4>
      </vt:variant>
      <vt:variant>
        <vt:i4>128</vt:i4>
      </vt:variant>
      <vt:variant>
        <vt:i4>0</vt:i4>
      </vt:variant>
      <vt:variant>
        <vt:i4>5</vt:i4>
      </vt:variant>
      <vt:variant>
        <vt:lpwstr/>
      </vt:variant>
      <vt:variant>
        <vt:lpwstr>_Toc133402533</vt:lpwstr>
      </vt:variant>
      <vt:variant>
        <vt:i4>1114167</vt:i4>
      </vt:variant>
      <vt:variant>
        <vt:i4>122</vt:i4>
      </vt:variant>
      <vt:variant>
        <vt:i4>0</vt:i4>
      </vt:variant>
      <vt:variant>
        <vt:i4>5</vt:i4>
      </vt:variant>
      <vt:variant>
        <vt:lpwstr/>
      </vt:variant>
      <vt:variant>
        <vt:lpwstr>_Toc133402532</vt:lpwstr>
      </vt:variant>
      <vt:variant>
        <vt:i4>1114167</vt:i4>
      </vt:variant>
      <vt:variant>
        <vt:i4>116</vt:i4>
      </vt:variant>
      <vt:variant>
        <vt:i4>0</vt:i4>
      </vt:variant>
      <vt:variant>
        <vt:i4>5</vt:i4>
      </vt:variant>
      <vt:variant>
        <vt:lpwstr/>
      </vt:variant>
      <vt:variant>
        <vt:lpwstr>_Toc133402531</vt:lpwstr>
      </vt:variant>
      <vt:variant>
        <vt:i4>1114167</vt:i4>
      </vt:variant>
      <vt:variant>
        <vt:i4>110</vt:i4>
      </vt:variant>
      <vt:variant>
        <vt:i4>0</vt:i4>
      </vt:variant>
      <vt:variant>
        <vt:i4>5</vt:i4>
      </vt:variant>
      <vt:variant>
        <vt:lpwstr/>
      </vt:variant>
      <vt:variant>
        <vt:lpwstr>_Toc133402530</vt:lpwstr>
      </vt:variant>
      <vt:variant>
        <vt:i4>1048631</vt:i4>
      </vt:variant>
      <vt:variant>
        <vt:i4>104</vt:i4>
      </vt:variant>
      <vt:variant>
        <vt:i4>0</vt:i4>
      </vt:variant>
      <vt:variant>
        <vt:i4>5</vt:i4>
      </vt:variant>
      <vt:variant>
        <vt:lpwstr/>
      </vt:variant>
      <vt:variant>
        <vt:lpwstr>_Toc133402529</vt:lpwstr>
      </vt:variant>
      <vt:variant>
        <vt:i4>1048631</vt:i4>
      </vt:variant>
      <vt:variant>
        <vt:i4>98</vt:i4>
      </vt:variant>
      <vt:variant>
        <vt:i4>0</vt:i4>
      </vt:variant>
      <vt:variant>
        <vt:i4>5</vt:i4>
      </vt:variant>
      <vt:variant>
        <vt:lpwstr/>
      </vt:variant>
      <vt:variant>
        <vt:lpwstr>_Toc133402528</vt:lpwstr>
      </vt:variant>
      <vt:variant>
        <vt:i4>1048631</vt:i4>
      </vt:variant>
      <vt:variant>
        <vt:i4>92</vt:i4>
      </vt:variant>
      <vt:variant>
        <vt:i4>0</vt:i4>
      </vt:variant>
      <vt:variant>
        <vt:i4>5</vt:i4>
      </vt:variant>
      <vt:variant>
        <vt:lpwstr/>
      </vt:variant>
      <vt:variant>
        <vt:lpwstr>_Toc133402527</vt:lpwstr>
      </vt:variant>
      <vt:variant>
        <vt:i4>1048631</vt:i4>
      </vt:variant>
      <vt:variant>
        <vt:i4>86</vt:i4>
      </vt:variant>
      <vt:variant>
        <vt:i4>0</vt:i4>
      </vt:variant>
      <vt:variant>
        <vt:i4>5</vt:i4>
      </vt:variant>
      <vt:variant>
        <vt:lpwstr/>
      </vt:variant>
      <vt:variant>
        <vt:lpwstr>_Toc133402526</vt:lpwstr>
      </vt:variant>
      <vt:variant>
        <vt:i4>1048631</vt:i4>
      </vt:variant>
      <vt:variant>
        <vt:i4>80</vt:i4>
      </vt:variant>
      <vt:variant>
        <vt:i4>0</vt:i4>
      </vt:variant>
      <vt:variant>
        <vt:i4>5</vt:i4>
      </vt:variant>
      <vt:variant>
        <vt:lpwstr/>
      </vt:variant>
      <vt:variant>
        <vt:lpwstr>_Toc133402525</vt:lpwstr>
      </vt:variant>
      <vt:variant>
        <vt:i4>1048631</vt:i4>
      </vt:variant>
      <vt:variant>
        <vt:i4>74</vt:i4>
      </vt:variant>
      <vt:variant>
        <vt:i4>0</vt:i4>
      </vt:variant>
      <vt:variant>
        <vt:i4>5</vt:i4>
      </vt:variant>
      <vt:variant>
        <vt:lpwstr/>
      </vt:variant>
      <vt:variant>
        <vt:lpwstr>_Toc133402524</vt:lpwstr>
      </vt:variant>
      <vt:variant>
        <vt:i4>1048631</vt:i4>
      </vt:variant>
      <vt:variant>
        <vt:i4>68</vt:i4>
      </vt:variant>
      <vt:variant>
        <vt:i4>0</vt:i4>
      </vt:variant>
      <vt:variant>
        <vt:i4>5</vt:i4>
      </vt:variant>
      <vt:variant>
        <vt:lpwstr/>
      </vt:variant>
      <vt:variant>
        <vt:lpwstr>_Toc133402523</vt:lpwstr>
      </vt:variant>
      <vt:variant>
        <vt:i4>1048631</vt:i4>
      </vt:variant>
      <vt:variant>
        <vt:i4>62</vt:i4>
      </vt:variant>
      <vt:variant>
        <vt:i4>0</vt:i4>
      </vt:variant>
      <vt:variant>
        <vt:i4>5</vt:i4>
      </vt:variant>
      <vt:variant>
        <vt:lpwstr/>
      </vt:variant>
      <vt:variant>
        <vt:lpwstr>_Toc133402522</vt:lpwstr>
      </vt:variant>
      <vt:variant>
        <vt:i4>1048631</vt:i4>
      </vt:variant>
      <vt:variant>
        <vt:i4>56</vt:i4>
      </vt:variant>
      <vt:variant>
        <vt:i4>0</vt:i4>
      </vt:variant>
      <vt:variant>
        <vt:i4>5</vt:i4>
      </vt:variant>
      <vt:variant>
        <vt:lpwstr/>
      </vt:variant>
      <vt:variant>
        <vt:lpwstr>_Toc133402521</vt:lpwstr>
      </vt:variant>
      <vt:variant>
        <vt:i4>1048631</vt:i4>
      </vt:variant>
      <vt:variant>
        <vt:i4>50</vt:i4>
      </vt:variant>
      <vt:variant>
        <vt:i4>0</vt:i4>
      </vt:variant>
      <vt:variant>
        <vt:i4>5</vt:i4>
      </vt:variant>
      <vt:variant>
        <vt:lpwstr/>
      </vt:variant>
      <vt:variant>
        <vt:lpwstr>_Toc133402520</vt:lpwstr>
      </vt:variant>
      <vt:variant>
        <vt:i4>1245239</vt:i4>
      </vt:variant>
      <vt:variant>
        <vt:i4>44</vt:i4>
      </vt:variant>
      <vt:variant>
        <vt:i4>0</vt:i4>
      </vt:variant>
      <vt:variant>
        <vt:i4>5</vt:i4>
      </vt:variant>
      <vt:variant>
        <vt:lpwstr/>
      </vt:variant>
      <vt:variant>
        <vt:lpwstr>_Toc133402519</vt:lpwstr>
      </vt:variant>
      <vt:variant>
        <vt:i4>1245239</vt:i4>
      </vt:variant>
      <vt:variant>
        <vt:i4>38</vt:i4>
      </vt:variant>
      <vt:variant>
        <vt:i4>0</vt:i4>
      </vt:variant>
      <vt:variant>
        <vt:i4>5</vt:i4>
      </vt:variant>
      <vt:variant>
        <vt:lpwstr/>
      </vt:variant>
      <vt:variant>
        <vt:lpwstr>_Toc133402518</vt:lpwstr>
      </vt:variant>
      <vt:variant>
        <vt:i4>1245239</vt:i4>
      </vt:variant>
      <vt:variant>
        <vt:i4>32</vt:i4>
      </vt:variant>
      <vt:variant>
        <vt:i4>0</vt:i4>
      </vt:variant>
      <vt:variant>
        <vt:i4>5</vt:i4>
      </vt:variant>
      <vt:variant>
        <vt:lpwstr/>
      </vt:variant>
      <vt:variant>
        <vt:lpwstr>_Toc133402517</vt:lpwstr>
      </vt:variant>
      <vt:variant>
        <vt:i4>1245239</vt:i4>
      </vt:variant>
      <vt:variant>
        <vt:i4>26</vt:i4>
      </vt:variant>
      <vt:variant>
        <vt:i4>0</vt:i4>
      </vt:variant>
      <vt:variant>
        <vt:i4>5</vt:i4>
      </vt:variant>
      <vt:variant>
        <vt:lpwstr/>
      </vt:variant>
      <vt:variant>
        <vt:lpwstr>_Toc133402516</vt:lpwstr>
      </vt:variant>
      <vt:variant>
        <vt:i4>1245239</vt:i4>
      </vt:variant>
      <vt:variant>
        <vt:i4>20</vt:i4>
      </vt:variant>
      <vt:variant>
        <vt:i4>0</vt:i4>
      </vt:variant>
      <vt:variant>
        <vt:i4>5</vt:i4>
      </vt:variant>
      <vt:variant>
        <vt:lpwstr/>
      </vt:variant>
      <vt:variant>
        <vt:lpwstr>_Toc133402515</vt:lpwstr>
      </vt:variant>
      <vt:variant>
        <vt:i4>1245239</vt:i4>
      </vt:variant>
      <vt:variant>
        <vt:i4>14</vt:i4>
      </vt:variant>
      <vt:variant>
        <vt:i4>0</vt:i4>
      </vt:variant>
      <vt:variant>
        <vt:i4>5</vt:i4>
      </vt:variant>
      <vt:variant>
        <vt:lpwstr/>
      </vt:variant>
      <vt:variant>
        <vt:lpwstr>_Toc133402514</vt:lpwstr>
      </vt:variant>
      <vt:variant>
        <vt:i4>1245239</vt:i4>
      </vt:variant>
      <vt:variant>
        <vt:i4>8</vt:i4>
      </vt:variant>
      <vt:variant>
        <vt:i4>0</vt:i4>
      </vt:variant>
      <vt:variant>
        <vt:i4>5</vt:i4>
      </vt:variant>
      <vt:variant>
        <vt:lpwstr/>
      </vt:variant>
      <vt:variant>
        <vt:lpwstr>_Toc133402513</vt:lpwstr>
      </vt:variant>
      <vt:variant>
        <vt:i4>1245239</vt:i4>
      </vt:variant>
      <vt:variant>
        <vt:i4>2</vt:i4>
      </vt:variant>
      <vt:variant>
        <vt:i4>0</vt:i4>
      </vt:variant>
      <vt:variant>
        <vt:i4>5</vt:i4>
      </vt:variant>
      <vt:variant>
        <vt:lpwstr/>
      </vt:variant>
      <vt:variant>
        <vt:lpwstr>_Toc133402512</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Sharon Grimshaw</cp:lastModifiedBy>
  <cp:revision>7</cp:revision>
  <dcterms:created xsi:type="dcterms:W3CDTF">2024-05-24T10:10:00Z</dcterms:created>
  <dcterms:modified xsi:type="dcterms:W3CDTF">2024-05-24T10:17:00Z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